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D6" w:rsidRPr="00566ECE" w:rsidRDefault="00436052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</w:rPr>
      </w:pPr>
      <w:r w:rsidRPr="00566ECE">
        <w:rPr>
          <w:rFonts w:ascii="Times New Roman" w:hAnsi="Times New Roman"/>
          <w:sz w:val="28"/>
          <w:szCs w:val="28"/>
        </w:rPr>
        <w:t>Утверждены приказом</w:t>
      </w:r>
    </w:p>
    <w:p w:rsidR="008F14D6" w:rsidRPr="00566ECE" w:rsidRDefault="0047333F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</w:rPr>
      </w:pPr>
      <w:r w:rsidRPr="00566ECE">
        <w:rPr>
          <w:rFonts w:ascii="Times New Roman" w:hAnsi="Times New Roman"/>
          <w:sz w:val="28"/>
          <w:szCs w:val="28"/>
        </w:rPr>
        <w:t>МБСУ СО «Поимский пансионат</w:t>
      </w:r>
      <w:r w:rsidR="00436052" w:rsidRPr="00566ECE">
        <w:rPr>
          <w:rFonts w:ascii="Times New Roman" w:hAnsi="Times New Roman"/>
          <w:sz w:val="28"/>
          <w:szCs w:val="28"/>
        </w:rPr>
        <w:t>»</w:t>
      </w:r>
      <w:r w:rsidRPr="00566ECE">
        <w:rPr>
          <w:rFonts w:ascii="Times New Roman" w:hAnsi="Times New Roman"/>
          <w:sz w:val="28"/>
          <w:szCs w:val="28"/>
        </w:rPr>
        <w:t xml:space="preserve"> Белинского района Пензенской области </w:t>
      </w:r>
    </w:p>
    <w:p w:rsidR="008F14D6" w:rsidRPr="00566ECE" w:rsidRDefault="00566ECE" w:rsidP="0047333F">
      <w:pPr>
        <w:spacing w:after="0" w:line="240" w:lineRule="auto"/>
        <w:ind w:left="5245"/>
        <w:jc w:val="right"/>
        <w:outlineLvl w:val="1"/>
        <w:rPr>
          <w:rFonts w:ascii="Times New Roman" w:hAnsi="Times New Roman"/>
          <w:sz w:val="28"/>
          <w:szCs w:val="28"/>
        </w:rPr>
      </w:pPr>
      <w:r w:rsidRPr="00566ECE">
        <w:rPr>
          <w:rFonts w:ascii="Times New Roman" w:hAnsi="Times New Roman"/>
          <w:sz w:val="28"/>
          <w:szCs w:val="28"/>
        </w:rPr>
        <w:t>от «08</w:t>
      </w:r>
      <w:r w:rsidR="00436052" w:rsidRPr="00566ECE">
        <w:rPr>
          <w:rFonts w:ascii="Times New Roman" w:hAnsi="Times New Roman"/>
          <w:sz w:val="28"/>
          <w:szCs w:val="28"/>
        </w:rPr>
        <w:t xml:space="preserve">» </w:t>
      </w:r>
      <w:r w:rsidRPr="00566ECE">
        <w:rPr>
          <w:rFonts w:ascii="Times New Roman" w:hAnsi="Times New Roman"/>
          <w:sz w:val="28"/>
          <w:szCs w:val="28"/>
        </w:rPr>
        <w:t xml:space="preserve">июня </w:t>
      </w:r>
      <w:r w:rsidR="00436052" w:rsidRPr="00566ECE">
        <w:rPr>
          <w:rFonts w:ascii="Times New Roman" w:hAnsi="Times New Roman"/>
          <w:sz w:val="28"/>
          <w:szCs w:val="28"/>
        </w:rPr>
        <w:t xml:space="preserve">2026 года № </w:t>
      </w:r>
      <w:r w:rsidRPr="00566ECE">
        <w:rPr>
          <w:rFonts w:ascii="Times New Roman" w:hAnsi="Times New Roman"/>
          <w:sz w:val="28"/>
          <w:szCs w:val="28"/>
        </w:rPr>
        <w:t>27</w:t>
      </w:r>
    </w:p>
    <w:p w:rsidR="008F14D6" w:rsidRPr="00566ECE" w:rsidRDefault="008F14D6">
      <w:pPr>
        <w:spacing w:after="0" w:line="240" w:lineRule="auto"/>
        <w:ind w:left="5812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8F14D6" w:rsidRPr="00566ECE" w:rsidRDefault="008F14D6">
      <w:pPr>
        <w:spacing w:after="0" w:line="240" w:lineRule="auto"/>
        <w:ind w:left="5812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8F14D6" w:rsidRPr="00566ECE" w:rsidRDefault="0043605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8"/>
          <w:szCs w:val="28"/>
        </w:rPr>
      </w:pPr>
      <w:r w:rsidRPr="00566ECE">
        <w:rPr>
          <w:rFonts w:ascii="Times New Roman" w:hAnsi="Times New Roman"/>
          <w:b/>
          <w:bCs/>
          <w:caps/>
          <w:sz w:val="28"/>
          <w:szCs w:val="28"/>
        </w:rPr>
        <w:t>Правила</w:t>
      </w:r>
    </w:p>
    <w:p w:rsidR="0047333F" w:rsidRPr="00566ECE" w:rsidRDefault="00436052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6ECE">
        <w:rPr>
          <w:rFonts w:ascii="Times New Roman" w:hAnsi="Times New Roman"/>
          <w:b/>
          <w:bCs/>
          <w:sz w:val="28"/>
          <w:szCs w:val="28"/>
        </w:rPr>
        <w:t xml:space="preserve">внутреннего распорядка </w:t>
      </w:r>
      <w:r w:rsidR="0047333F" w:rsidRPr="00566ECE">
        <w:rPr>
          <w:rFonts w:ascii="Times New Roman" w:hAnsi="Times New Roman"/>
          <w:b/>
          <w:sz w:val="28"/>
          <w:szCs w:val="28"/>
        </w:rPr>
        <w:t xml:space="preserve">МБСУ СО «Поимский пансионат» </w:t>
      </w:r>
    </w:p>
    <w:p w:rsidR="008F14D6" w:rsidRPr="00566ECE" w:rsidRDefault="0047333F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66ECE">
        <w:rPr>
          <w:rFonts w:ascii="Times New Roman" w:hAnsi="Times New Roman"/>
          <w:b/>
          <w:sz w:val="28"/>
          <w:szCs w:val="28"/>
        </w:rPr>
        <w:t>Белинского района Пензенской области</w:t>
      </w:r>
    </w:p>
    <w:p w:rsidR="008F14D6" w:rsidRPr="00566ECE" w:rsidRDefault="008F14D6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6"/>
          <w:sz w:val="28"/>
          <w:szCs w:val="28"/>
        </w:rPr>
      </w:pPr>
    </w:p>
    <w:p w:rsidR="008F14D6" w:rsidRPr="00566ECE" w:rsidRDefault="00436052">
      <w:pPr>
        <w:pStyle w:val="af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66ECE">
        <w:rPr>
          <w:rStyle w:val="af6"/>
          <w:sz w:val="28"/>
          <w:szCs w:val="28"/>
        </w:rPr>
        <w:t>1. Общие положения</w:t>
      </w:r>
    </w:p>
    <w:p w:rsidR="008F14D6" w:rsidRPr="00566ECE" w:rsidRDefault="008F14D6">
      <w:pPr>
        <w:pStyle w:val="af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F14D6" w:rsidRDefault="0043605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ECE">
        <w:rPr>
          <w:rFonts w:ascii="Times New Roman" w:hAnsi="Times New Roman" w:cs="Times New Roman"/>
          <w:sz w:val="28"/>
          <w:szCs w:val="28"/>
        </w:rPr>
        <w:t>1.1.</w:t>
      </w:r>
      <w:r w:rsidR="006D12A5" w:rsidRPr="00566ECE">
        <w:rPr>
          <w:rFonts w:ascii="Times New Roman" w:hAnsi="Times New Roman" w:cs="Times New Roman"/>
          <w:sz w:val="28"/>
          <w:szCs w:val="28"/>
        </w:rPr>
        <w:t xml:space="preserve"> </w:t>
      </w:r>
      <w:r w:rsidR="0047333F" w:rsidRPr="00566ECE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Pr="00566ECE">
        <w:rPr>
          <w:rFonts w:ascii="Times New Roman" w:hAnsi="Times New Roman" w:cs="Times New Roman"/>
          <w:sz w:val="28"/>
          <w:szCs w:val="28"/>
        </w:rPr>
        <w:t xml:space="preserve"> стационарное учреждение социального обслуживания «</w:t>
      </w:r>
      <w:r w:rsidR="0047333F" w:rsidRPr="00566ECE">
        <w:rPr>
          <w:rFonts w:ascii="Times New Roman" w:hAnsi="Times New Roman" w:cs="Times New Roman"/>
          <w:sz w:val="28"/>
          <w:szCs w:val="28"/>
        </w:rPr>
        <w:t>Поимский пансионат</w:t>
      </w:r>
      <w:r w:rsidRPr="00566ECE">
        <w:rPr>
          <w:rFonts w:ascii="Times New Roman" w:hAnsi="Times New Roman" w:cs="Times New Roman"/>
          <w:sz w:val="28"/>
          <w:szCs w:val="28"/>
        </w:rPr>
        <w:t>»</w:t>
      </w:r>
      <w:r w:rsidR="0047333F" w:rsidRPr="00566ECE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</w:t>
      </w:r>
      <w:r w:rsidRPr="00566ECE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47333F" w:rsidRPr="00566ECE">
        <w:rPr>
          <w:rFonts w:ascii="Times New Roman" w:hAnsi="Times New Roman" w:cs="Times New Roman"/>
          <w:sz w:val="28"/>
          <w:szCs w:val="28"/>
        </w:rPr>
        <w:t xml:space="preserve"> </w:t>
      </w:r>
      <w:r w:rsidRPr="00566ECE">
        <w:rPr>
          <w:rFonts w:ascii="Times New Roman" w:hAnsi="Times New Roman" w:cs="Times New Roman"/>
          <w:sz w:val="28"/>
          <w:szCs w:val="28"/>
        </w:rPr>
        <w:t>–</w:t>
      </w:r>
      <w:r w:rsidR="0047333F" w:rsidRPr="00566ECE">
        <w:rPr>
          <w:rFonts w:ascii="Times New Roman" w:hAnsi="Times New Roman" w:cs="Times New Roman"/>
          <w:sz w:val="28"/>
          <w:szCs w:val="28"/>
        </w:rPr>
        <w:t xml:space="preserve"> </w:t>
      </w:r>
      <w:r w:rsidRPr="00566ECE">
        <w:rPr>
          <w:rFonts w:ascii="Times New Roman" w:hAnsi="Times New Roman" w:cs="Times New Roman"/>
          <w:sz w:val="28"/>
          <w:szCs w:val="28"/>
        </w:rPr>
        <w:t>учреждение) является стационарным учреждением социального обслуживания, предназначенным для постоянного, временного</w:t>
      </w:r>
      <w:r>
        <w:rPr>
          <w:rFonts w:ascii="Times New Roman" w:hAnsi="Times New Roman" w:cs="Times New Roman"/>
          <w:sz w:val="28"/>
          <w:szCs w:val="28"/>
        </w:rPr>
        <w:t xml:space="preserve"> (сроком до 6 месяцев), 5-ти дневного проживания </w:t>
      </w:r>
      <w:r>
        <w:rPr>
          <w:rFonts w:ascii="Times New Roman" w:hAnsi="Times New Roman"/>
          <w:sz w:val="28"/>
          <w:szCs w:val="28"/>
        </w:rPr>
        <w:t xml:space="preserve">граждан пожилого возраста, инвалидов (старше 18 лет), частично или полностью утративших способность к самообслуживанию и нуждающихся </w:t>
      </w:r>
      <w:r>
        <w:rPr>
          <w:rFonts w:ascii="Times New Roman" w:hAnsi="Times New Roman" w:cs="Times New Roman"/>
          <w:sz w:val="28"/>
          <w:szCs w:val="28"/>
        </w:rPr>
        <w:t>в предоставлении социальных услуг в стационарной форме социального обслуживания.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1.2.Правила внутреннего распорядка учреждения разработаны в соответствии с:</w:t>
      </w:r>
    </w:p>
    <w:p w:rsidR="008F14D6" w:rsidRDefault="0043605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28.12.2013 № 442-ФЗ «Об основах социального обслуживания граждан в Российской Федерации (с последующими изменениями);</w:t>
      </w:r>
    </w:p>
    <w:p w:rsidR="008F14D6" w:rsidRDefault="00436052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Законом РФ от 02.07.1992 № 3185-1 «О психиатрической помощи и гарантиях прав граждан при ее оказании» </w:t>
      </w:r>
      <w:r>
        <w:rPr>
          <w:rFonts w:ascii="Times New Roman" w:hAnsi="Times New Roman"/>
          <w:sz w:val="28"/>
          <w:szCs w:val="28"/>
        </w:rPr>
        <w:t>(с последующими изменениями);</w:t>
      </w:r>
    </w:p>
    <w:p w:rsidR="008F14D6" w:rsidRDefault="0043605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</w:t>
      </w:r>
      <w:r>
        <w:rPr>
          <w:rFonts w:ascii="Times New Roman" w:hAnsi="Times New Roman"/>
          <w:sz w:val="28"/>
          <w:szCs w:val="28"/>
        </w:rPr>
        <w:t xml:space="preserve"> 24.11.1995 № 181-ФЗ «О социальной защите инвалидов в Российской Федерации» (с последующими изменениями);</w:t>
      </w:r>
    </w:p>
    <w:p w:rsidR="008F14D6" w:rsidRDefault="00436052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21.11.2011 № 323-ФЗ «Об основах охраны здоровья граждан в Российской Федерации»</w:t>
      </w:r>
      <w:r w:rsidR="0047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изменениями);</w:t>
      </w:r>
    </w:p>
    <w:p w:rsidR="008F14D6" w:rsidRDefault="00436052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Федеральным законом от 23.02.2013 № 15-ФЗ «Об охране здоровья граждан от воздействия окружающего табачного дыма, последствий </w:t>
      </w:r>
      <w:r>
        <w:rPr>
          <w:rFonts w:ascii="Times New Roman" w:hAnsi="Times New Roman" w:cs="Times New Roman"/>
          <w:sz w:val="28"/>
          <w:szCs w:val="28"/>
        </w:rPr>
        <w:t>потребления табака или потребления никотинсодержащей продукции»</w:t>
      </w:r>
      <w:r w:rsidR="00473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изменениями);</w:t>
      </w:r>
    </w:p>
    <w:p w:rsidR="008F14D6" w:rsidRDefault="0043605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Минтруда России от 14.05.2025 № 305н «Об утверждении Правил организации деятельности организаций социального обслуживания, их структурных подразделений»;</w:t>
      </w:r>
    </w:p>
    <w:p w:rsidR="008F14D6" w:rsidRDefault="0043605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Минтруда России от 03.2024 № 176н «Об утверждении Порядка и условий перевода, выписки и временного выбытия»;</w:t>
      </w:r>
    </w:p>
    <w:p w:rsidR="008F14D6" w:rsidRDefault="0043605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приказом Минтруда России от 23.04.2024 № 231н «Об утверждении Примерного порядка создания и деятельности комиссий по рассмотрению вопросов о приеме в стационарную организацию, временном выбытии, </w:t>
      </w:r>
      <w:r>
        <w:rPr>
          <w:rFonts w:ascii="Times New Roman" w:hAnsi="Times New Roman"/>
          <w:sz w:val="28"/>
          <w:szCs w:val="28"/>
        </w:rPr>
        <w:lastRenderedPageBreak/>
        <w:t>переводе и выписке из нее»;</w:t>
      </w:r>
    </w:p>
    <w:p w:rsidR="008F14D6" w:rsidRDefault="0043605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Минтруда России от 06.05.2024 № 247н «Об утверждении общих требований к организации посещения лица, находящегося в стационарной организации»;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постановлением Главного государственного санитарного врача Российской Федерации от 24.12.2020 № 44 «Об утверждении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Минздрава России от 02.05.2023</w:t>
      </w:r>
      <w:r w:rsidR="003D7B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202н «Об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противопоказаний»;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Минздрава России от 12.11.2021 № 1051н «Об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 формы отказа от медицинского вмешательства»;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рекомендациями по организации очных посещений граждан, проживающих (пребывающих) в стационарных организациях в условиях сохранения рисков распространения новой коронавирусной инфекции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-19)МР 3.1/2.1.0255-21,утвержденные руководителем Федеральной службы по надзору в сфере защиты прав потребителей и благополучия человека от 30.07.2021;</w:t>
      </w:r>
    </w:p>
    <w:p w:rsidR="008F14D6" w:rsidRDefault="00436052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Законом Пензенской области</w:t>
      </w:r>
      <w:r>
        <w:rPr>
          <w:rFonts w:ascii="Times New Roman" w:hAnsi="Times New Roman"/>
          <w:sz w:val="28"/>
          <w:szCs w:val="28"/>
        </w:rPr>
        <w:t xml:space="preserve"> от 29.03.2024 № 4171-ЗПО «О социальном обслуживании граждан в Пензенской области» (с последующими изменениями);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постановлением Правительства Пензенской области от 15.07.2015      № 399-пП «Об утверждении Порядка предоставления социальных услуг поставщиками социальных услуг в стационарной форме социального обслуживания в Пензенской области» (с последующими изменениями);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Учреждения.</w:t>
      </w:r>
    </w:p>
    <w:p w:rsidR="008F14D6" w:rsidRDefault="00436052">
      <w:pPr>
        <w:pStyle w:val="af5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F14D6" w:rsidRDefault="004360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Права и обязанности получателей социальных услуг</w:t>
      </w:r>
    </w:p>
    <w:p w:rsidR="008F14D6" w:rsidRDefault="00436052">
      <w:pPr>
        <w:pStyle w:val="af5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F14D6" w:rsidRDefault="00436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Получатели социальных услуг имеют право на: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уважительное и гуманное отношение;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</w:t>
      </w:r>
      <w:r>
        <w:rPr>
          <w:rFonts w:ascii="Times New Roman" w:hAnsi="Times New Roman"/>
          <w:sz w:val="28"/>
          <w:szCs w:val="28"/>
        </w:rPr>
        <w:lastRenderedPageBreak/>
        <w:t xml:space="preserve">социальных услуг, о возможности получения этих услуг бесплатно, а также о поставщиках социальных услуг;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отказ от предоставления социальных услуг;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защиту своих прав и законных интересов в соответствии с законодательством Российской Федерации;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свободное посещение </w:t>
      </w:r>
      <w:hyperlink r:id="rId8" w:history="1">
        <w:r>
          <w:rPr>
            <w:rFonts w:ascii="Times New Roman" w:hAnsi="Times New Roman"/>
            <w:sz w:val="28"/>
            <w:szCs w:val="28"/>
          </w:rPr>
          <w:t>законными представителями</w:t>
        </w:r>
      </w:hyperlink>
      <w:r>
        <w:rPr>
          <w:rFonts w:ascii="Times New Roman" w:hAnsi="Times New Roman"/>
          <w:sz w:val="28"/>
          <w:szCs w:val="28"/>
        </w:rPr>
        <w:t xml:space="preserve">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социальное сопровождение в соответствии со </w:t>
      </w:r>
      <w:hyperlink r:id="rId9" w:history="1">
        <w:r>
          <w:rPr>
            <w:rFonts w:ascii="Times New Roman" w:hAnsi="Times New Roman"/>
            <w:sz w:val="28"/>
            <w:szCs w:val="28"/>
          </w:rPr>
          <w:t>статьей 22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442-ФЗ. </w:t>
      </w:r>
    </w:p>
    <w:p w:rsidR="008F14D6" w:rsidRDefault="00436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Получатели социальных услуг обязаны: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предоставлять в соответствии с нормативными правовыми актами Пензенской области сведения и документы, необходимые для предоставления социальных услуг;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своевременно информировать поставщиков социальных услуг об изменении обстоятельств, обусловливающих потребность в предоставлении социальных услуг;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соблюдать условия </w:t>
      </w:r>
      <w:hyperlink r:id="rId10" w:history="1">
        <w:r>
          <w:rPr>
            <w:rFonts w:ascii="Times New Roman" w:hAnsi="Times New Roman"/>
            <w:sz w:val="28"/>
            <w:szCs w:val="28"/>
          </w:rPr>
          <w:t>договора</w:t>
        </w:r>
      </w:hyperlink>
      <w:r>
        <w:rPr>
          <w:rFonts w:ascii="Times New Roman" w:hAnsi="Times New Roman"/>
          <w:sz w:val="28"/>
          <w:szCs w:val="28"/>
        </w:rPr>
        <w:t xml:space="preserve"> о предоставлении социальных услуг, заключенного с поставщиком социальных услуг, в том числе своевременно и в полном объеме оплачивать стоимость предоставленных социальных услуг при их предоставлении за плату или частичную плату. </w:t>
      </w:r>
    </w:p>
    <w:p w:rsidR="008F14D6" w:rsidRDefault="008F14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14D6" w:rsidRDefault="00436052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6"/>
          <w:sz w:val="28"/>
          <w:szCs w:val="28"/>
        </w:rPr>
      </w:pPr>
      <w:r>
        <w:rPr>
          <w:rStyle w:val="af6"/>
          <w:sz w:val="28"/>
          <w:szCs w:val="28"/>
        </w:rPr>
        <w:t>3. Порядок приема в учреждение</w:t>
      </w:r>
    </w:p>
    <w:p w:rsidR="008F14D6" w:rsidRDefault="008F14D6">
      <w:pPr>
        <w:pStyle w:val="af5"/>
        <w:shd w:val="clear" w:color="auto" w:fill="FFFFFF"/>
        <w:spacing w:before="0" w:beforeAutospacing="0" w:after="0" w:afterAutospacing="0"/>
        <w:ind w:firstLine="851"/>
        <w:jc w:val="both"/>
      </w:pP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Прием граждан пожилого возраста и инвалидов (далее – получатель социальных услуг) в учреждение производится на основании индивидуальной программы предоставления социальных услуг (далее - ИППСУ), разработанной ГКУ Пензенской области «Ресурсный центр социального обслуживания населения Пензенской области», в обязательном порядке содержащей сведения о рекомендуемом поставщике социальных услуг – </w:t>
      </w:r>
      <w:r w:rsidR="0047333F">
        <w:rPr>
          <w:rFonts w:ascii="Times New Roman" w:hAnsi="Times New Roman"/>
          <w:sz w:val="28"/>
          <w:szCs w:val="28"/>
        </w:rPr>
        <w:t xml:space="preserve">МБСУ СО </w:t>
      </w:r>
      <w:r w:rsidRPr="00566ECE">
        <w:rPr>
          <w:rFonts w:ascii="Times New Roman" w:hAnsi="Times New Roman"/>
          <w:sz w:val="28"/>
          <w:szCs w:val="28"/>
        </w:rPr>
        <w:t>«</w:t>
      </w:r>
      <w:r w:rsidR="0047333F" w:rsidRPr="00566ECE">
        <w:rPr>
          <w:rFonts w:ascii="Times New Roman" w:hAnsi="Times New Roman"/>
          <w:sz w:val="28"/>
          <w:szCs w:val="28"/>
        </w:rPr>
        <w:t>Поимский пансионат</w:t>
      </w:r>
      <w:r w:rsidRPr="00566ECE">
        <w:rPr>
          <w:rFonts w:ascii="Times New Roman" w:hAnsi="Times New Roman"/>
          <w:sz w:val="28"/>
          <w:szCs w:val="28"/>
        </w:rPr>
        <w:t>»</w:t>
      </w:r>
      <w:r w:rsidR="0047333F" w:rsidRPr="00566ECE">
        <w:rPr>
          <w:rFonts w:ascii="Times New Roman" w:hAnsi="Times New Roman"/>
          <w:sz w:val="28"/>
          <w:szCs w:val="28"/>
        </w:rPr>
        <w:t xml:space="preserve"> Белинского района  Пензенской области</w:t>
      </w:r>
      <w:r w:rsidRPr="00566ECE">
        <w:rPr>
          <w:rFonts w:ascii="Times New Roman" w:hAnsi="Times New Roman"/>
          <w:sz w:val="28"/>
          <w:szCs w:val="28"/>
        </w:rPr>
        <w:t>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Получатели социальных услуг или их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законные представители, прибывшие в учреждение, предоставляют уполномоченному администрацией учреждения сотруднику пакет документов содержащих: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личное письменное заявление (законного представителя) о предоставлении социальных услуг в стационарной форме социального обслуживания;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индивидуальную программу предоставления социальных услуг (ИППСУ);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3.2.3. документ, удостоверяющий личность получателя социальных услуг (паспорт) для регистрации по месту пребывания и документ, подтверждающий полномочия законного представителя (при обращении законного представителя);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заключение уполномоченной медицинской организации об отсутствии медицинских противопоказаний для получения социальных услуг в стационарной форме социального обслуживания;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3.2.5. медицинскую справку со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профилактических прививках и справку об отсутствии контактов с инфекционными больными по месту проживания в течение 21 календарного дня до поступления в организацию социального обслуживания;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3.2.6. страховой номер индивидуального лицевого счета (СНИЛС);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3.2.7. справку о виде и размере получаемой получателем социальных услуг пенсии и иных выплат, выданной Территориальным отделением Фонда пенсионного и социального страхования Российской Федерации для расчета размера платы за стационарное социальное обслуживание;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3.2.8. справку медико-социальной экспертизы (МСЭ) при наличии инвалидности;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3.2.9. индивидуальную программу реабилитации и абилитации (ИПРА) при ее наличии;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3.2.10. пенсионное удостоверение и иные документы о праве на льготы;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3.2.11. полис обязательного медицинского страхования.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учреждение принимаются граждане пожилого возраста и инвалиды, не имеющие установленных медицинских противопоказаний к приему в стационарные организации социального обслуживания.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Все поступающие в учреждение получатели социальных услуг осматриваются медицинским работником на наличие педикулеза и чесотки. В случае обнаружения лиц, пораженных педикулезом или чесоткой, проводится комплекс мероприятий в соответствии с санитарно-эпидемиологическими требованиями.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Поступающие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получатели социальных услуг в день прибытия в учреждение проходят медицинский </w:t>
      </w:r>
      <w:r w:rsidRPr="00566ECE">
        <w:rPr>
          <w:rFonts w:ascii="Times New Roman" w:hAnsi="Times New Roman"/>
          <w:sz w:val="28"/>
          <w:szCs w:val="28"/>
        </w:rPr>
        <w:t xml:space="preserve">осмотр </w:t>
      </w:r>
      <w:r w:rsidR="00E40432" w:rsidRPr="00566ECE">
        <w:rPr>
          <w:rFonts w:ascii="Times New Roman" w:hAnsi="Times New Roman"/>
          <w:sz w:val="28"/>
          <w:szCs w:val="28"/>
        </w:rPr>
        <w:t>врачом общей  практики</w:t>
      </w:r>
      <w:r w:rsidRPr="00566ECE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помещаются в изолятор приемно-карантинного отделения после проведения комплекса гигиенических мероприятий на период 7 календарных дней для медицинского наблюдения в целях выявления наличия или отсутствия инфекционных заболеваний.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По результатам медицинского осмотра на получателя социальных услуг заводится медицинская карта (форма 003/у).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медицинской карте оформляются следующие документы для правового обеспечения предоставления социально-медицинских услуг в стационарной форме социального обслуживания: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3.6.1. информированное добровольное согласие (отказ) на медицинское вмешательство (процедуры и манипуляции) в соответствии с требованием приказа Минздрава России от 12.11.2021 № 1051н.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отказа от медицинского вмешательства (процедуры и манипуляции) оформляется письменный информированный отказ получателя социальных услуг или его законного представителя от предложенного медицинского вмешательства с описанием возможных последствий отказа;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3.6.2. согласие получателя социальных услуг (законного представителя) на обработку персональных данных;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3.6.3. медицинские документы, поступившие из медицинской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и заведенные во время пребывания в учреждении;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3.6.4. ксерокопии справки МСЭ, полиса обязательного медицинского страхования, индивидуальной программы предоставления социальных услуг (ИППСУ),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индивидуальной программы реабилитации и абилитации (ИПРА).</w:t>
      </w:r>
    </w:p>
    <w:p w:rsidR="008F14D6" w:rsidRDefault="00436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В день поступления между получателем социальных услуг (законным представителем) и администрацией учреждения заключается договор о предоставлении социальных услуг в стационарной форме социального обслуживания.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На каждого зачисляемого в учреждение получателя социальных услуг заводится личное дело с описью хранящихся в нем документов: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3.8.1. личное письменное заявление получателя социальных услуг (законного представителя) на предоставление социальных услуг в стационарной форме социального обслуживания по установленной форме;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3.8.2. согласие получателя социальных услуг (законного представителя) на обработку персональных данных;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3.8.3. копия личного письменного заявления получателя социальных услуг (законного представителя), поданное в Территориальное отделение Фонда пенсионного и социального страхования Российской Федерации, о размере средств, подлежащих к перечислению на расчетный счет учреждения в счет платы за предоставляемые социальные услуги в соответствии с заключенным договором;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3.8.4. заявление получателя социальных услуг (законного представителя) на имя директора учреждения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хранение документа, удостоверяющего личность (паспорт), пенсионного удостоверения, СНИЛС, справки МСЭ, полиса обязательного медицинского страхования;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3.8.5. ксерокопия документа, удостоверяющего личность (паспорт);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3.8.6. ксерокопия пенсионного удостоверения;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3.8.7. ксерокопия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СНИЛС;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3.8.8. ксерокопия справки МСЭ;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3.8.9. ксерокопия полиса обязательного медицинского страхования;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3.8.10.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справка о размере пенсии;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3.8.11. индивидуальная программа предоставления социальных услуг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(ИППСУ);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3.8.12. индивидуальная программа реабилитации и абилитации(ИПРА);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3.8.13. договор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предоставлении социальных услуг в стационарной форме социального обслуживания.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Документ, удостоверяющий личность (паспорт), а также СНИЛС,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справка МСЭ,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полис обязательного медицинского страхования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принятых в учреждение получателей социальных услуг</w:t>
      </w:r>
      <w:r w:rsidR="004733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их заявлениям (законных представителей) могут находиться на временном хранении у администрации учреждения на период их нахождения в учреждении. Администрация учреждения обеспечивает хранение паспортов получателей социальных услуг в установленном порядке.</w:t>
      </w:r>
    </w:p>
    <w:p w:rsidR="008F14D6" w:rsidRDefault="00436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При отсутствии свободных мест в учреждении гражданин, признанный в установленном порядке нуждающимся в социальном обслуживании, ставится в очередь с даты обращения гражданина в учреждение.</w:t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8F14D6" w:rsidRDefault="00436052">
      <w:pPr>
        <w:pStyle w:val="af5"/>
        <w:shd w:val="clear" w:color="auto" w:fill="FFFFFF"/>
        <w:spacing w:before="0" w:beforeAutospacing="0" w:after="0" w:afterAutospacing="0"/>
        <w:jc w:val="center"/>
        <w:rPr>
          <w:rStyle w:val="af6"/>
          <w:bCs w:val="0"/>
          <w:sz w:val="28"/>
          <w:szCs w:val="28"/>
        </w:rPr>
      </w:pPr>
      <w:r>
        <w:rPr>
          <w:rStyle w:val="af6"/>
          <w:bCs w:val="0"/>
          <w:sz w:val="28"/>
          <w:szCs w:val="28"/>
        </w:rPr>
        <w:t>4. Обязанности учреждения при предоставлении социальных услуг</w:t>
      </w:r>
    </w:p>
    <w:p w:rsidR="008F14D6" w:rsidRDefault="008F14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 предоставлении социальных услуг в стационарной форме социального обслуживания поставщик социальных услуг обязан: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соблюдать права человека и гражданина;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обеспечивать неприкосновенность личности и безопасность получателей социальных услуг;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обеспечить сохранность личных вещей и ценностей получателей социальных услуг;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 предоставлять получателям социальных услуг возможность пользоваться услугами связи, в том числе информационно-телекоммуникационной сети «Интернет», почтовой связи;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 информировать получателей социальных услуг о правилах техники безопасности, пожарной безопасности, эксплуатации предоставляемых приборов и оборудования;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 выделять супругам, проживающим в организации социального обслуживания, изолированное жилое помещ</w:t>
      </w:r>
      <w:r w:rsidR="00E40432">
        <w:rPr>
          <w:rFonts w:ascii="Times New Roman" w:hAnsi="Times New Roman"/>
          <w:sz w:val="28"/>
          <w:szCs w:val="28"/>
        </w:rPr>
        <w:t>ение для совместного проживания.</w:t>
      </w:r>
    </w:p>
    <w:p w:rsidR="008F14D6" w:rsidRDefault="008F14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14D6" w:rsidRDefault="004360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 . Порядок проживания в Учреждении</w:t>
      </w:r>
    </w:p>
    <w:p w:rsidR="008F14D6" w:rsidRDefault="008F14D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  <w:highlight w:val="white"/>
        </w:rPr>
        <w:t>. Размещение по корпусам и жилым комнатам осуществляется с учётом возраста, пола, состояния здоровья, других индивидуальных особенностей и (по возможности) желания получателей социальных услуг.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5.2. Перевод получателя социальных услуг из одной комнаты в другую осуществляется по </w:t>
      </w:r>
      <w:r w:rsidRPr="00566ECE">
        <w:rPr>
          <w:rFonts w:ascii="Times New Roman" w:hAnsi="Times New Roman"/>
          <w:sz w:val="28"/>
          <w:szCs w:val="28"/>
        </w:rPr>
        <w:t>заключению врача</w:t>
      </w:r>
      <w:r w:rsidR="00E40432" w:rsidRPr="00566ECE">
        <w:rPr>
          <w:rFonts w:ascii="Times New Roman" w:hAnsi="Times New Roman"/>
          <w:sz w:val="28"/>
          <w:szCs w:val="28"/>
        </w:rPr>
        <w:t xml:space="preserve"> общей практики</w:t>
      </w:r>
      <w:r>
        <w:rPr>
          <w:rFonts w:ascii="Times New Roman" w:hAnsi="Times New Roman"/>
          <w:sz w:val="28"/>
          <w:szCs w:val="28"/>
        </w:rPr>
        <w:t xml:space="preserve"> с учётом психологической совместимости и выраженности психического дефекта личности.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Получателю социальных услуг предоставляются:</w:t>
      </w:r>
      <w:r>
        <w:rPr>
          <w:rFonts w:ascii="Times New Roman" w:hAnsi="Times New Roman"/>
          <w:sz w:val="28"/>
          <w:szCs w:val="28"/>
        </w:rPr>
        <w:tab/>
      </w:r>
    </w:p>
    <w:p w:rsidR="008F14D6" w:rsidRDefault="00436052">
      <w:pPr>
        <w:spacing w:after="0" w:line="283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жилая площадь в жилой комнате (спальне) оборудованная кроватью, прикроватной тумбочкой, стулом, столом, шкафом для хранения домашней одежды, белья, обуви, по показаниям предоставляется кровать функциональная, прикроватный столик, кресло-туалет; 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D1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постельные принадлежности (матрац ортопедический,  подушка, одеяло, покрывало, прикроватный коврик, простынь, пододеяльник, наволочка, полотенца согласно нормативов);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D1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одежда, белье, обувь предоставляются по заявлениям.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Получателям социальных услуг, лишенных возможностей к самостоятельному передвижению, предоставляется специализированное оборудование, предназначенное для профилактики возникновения осложнений и обеспечения безопасности получателей услуг.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При поступлении в учреждение получатели социальных услуг имеют право пользоваться личными предметами одежды и обуви, пригодными для ношения,</w:t>
      </w:r>
      <w:r w:rsidR="00012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постельными принадлежностями.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Личные вещи дезинфицируются, в случае отсутствия необходимости в них, сдаются в камеру хранения по описи, которая составляется в трех экземплярах, один из них выдается получателю социальных услуг, другой хранится с вещами, третий хранится в личном деле.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Получатели социальных услуг обеспечиваются 4-х разовым</w:t>
      </w:r>
      <w:r w:rsidR="00012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питанием,</w:t>
      </w:r>
      <w:r w:rsidR="00012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диетическое (лечебное) питание организуется по медицинским показаниям.</w:t>
      </w:r>
      <w:r w:rsidR="00012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Получатели социальных услуг принимают пищу в помещении столовой, в </w:t>
      </w:r>
      <w:r w:rsidR="00012585">
        <w:rPr>
          <w:rFonts w:ascii="Times New Roman" w:hAnsi="Times New Roman"/>
          <w:sz w:val="28"/>
          <w:szCs w:val="28"/>
        </w:rPr>
        <w:t>столовой комнате в корпусах</w:t>
      </w:r>
      <w:r>
        <w:rPr>
          <w:rFonts w:ascii="Times New Roman" w:hAnsi="Times New Roman"/>
          <w:sz w:val="28"/>
          <w:szCs w:val="28"/>
        </w:rPr>
        <w:t xml:space="preserve"> или по заключению врача пища подается в жилую комнату.</w:t>
      </w:r>
    </w:p>
    <w:p w:rsidR="008F14D6" w:rsidRDefault="00436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хранения скоропортящихся продуктов питания используется холодильное оборудование, установленное в кухнях, кухнях-гостиных и блоках жилых помещений.</w:t>
      </w:r>
    </w:p>
    <w:p w:rsidR="008F14D6" w:rsidRDefault="00436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Питьевой режим получателей социальных услуг организуется с использованием питьевой кипяченой или бутилированной воды, расфасованной в емкости.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Каждый получатель социальных услуг обязан бережно относиться к имуществу и оборудованию учреждения, соблюдать чистоту в комнатах и местах общего пользования, информировать администрацию учреждения об утере или пропаже имущества и оборудования учреждения. 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Стоимость умышленно испорченного или утраченного (проданного) имущества, принадлежащего учреждению, взыскивается с виновных лиц в соответствии с действующим законодательством.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Получателям социальных услуг запрещается хранить в комнатах легковоспламеняющиеся материалы (спички, зажигалки и т.д.), скоропортящиеся продукты, готовить пищу, распивать спиртные напитки, </w:t>
      </w:r>
      <w:r>
        <w:rPr>
          <w:rFonts w:ascii="Times New Roman" w:hAnsi="Times New Roman"/>
          <w:sz w:val="28"/>
          <w:szCs w:val="28"/>
        </w:rPr>
        <w:lastRenderedPageBreak/>
        <w:t>употреблять наркотические и химические вещества, вызывающие токсикоманию и отравление, играть в азартные игры, переносить инвентарь и имущество из одной комнаты в другую, ложиться в постель в верхней одежде, пользоваться электрическими приборами, колющими и режущими предметами.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 Стирка и сушка белья, чистка одежды и обуви, использование гладильных досок и утюгов разрешаются в специально отведенных администрацией местах.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 В жилых комнатах учреждения и прилегающей к ним территории в часы послеобеденного и ночного отдыха должна соблюдаться полная тишина. Отдых граждан не должен нарушаться пением, громкими разговорами, работой телевизоров, радиоприемников, игрой на музыкальных инструментах и т.д. В часы дневного и ночного отдыха не разрешается уборка помещений.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5.13. Лица, нуждающиеся в стационарном лечении и в специализированной медицинской помощи, направляются в государственные организации здравоохранения.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5.14. Гигиеническое мытье получателей социальных услуг с обязательным телесным осмотром медицинским работником, а также смена постельного, нательного белья производятся не реже одного раза в неделю. Бритье мужчин проводится два раза в неделю, стрижка - по мере необходимости.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5.15. Смена белья получателям социальных услуг, находящимся на постельном режиме, производится по мере необходимости, но не реже 1 раза в неделю, загрязненного выделениями - незамедлительно.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Стирка личных вещей осуществляется с использованием бытовых стиральных </w:t>
      </w:r>
      <w:r w:rsidR="006D12A5">
        <w:rPr>
          <w:rFonts w:ascii="Times New Roman" w:hAnsi="Times New Roman"/>
          <w:sz w:val="28"/>
          <w:szCs w:val="28"/>
        </w:rPr>
        <w:t>машин,</w:t>
      </w:r>
      <w:r>
        <w:rPr>
          <w:rFonts w:ascii="Times New Roman" w:hAnsi="Times New Roman"/>
          <w:sz w:val="28"/>
          <w:szCs w:val="28"/>
        </w:rPr>
        <w:t xml:space="preserve"> с </w:t>
      </w:r>
      <w:r w:rsidR="006D12A5">
        <w:rPr>
          <w:rFonts w:ascii="Times New Roman" w:hAnsi="Times New Roman"/>
          <w:sz w:val="28"/>
          <w:szCs w:val="28"/>
        </w:rPr>
        <w:t>предоставлением,</w:t>
      </w:r>
      <w:r>
        <w:rPr>
          <w:rFonts w:ascii="Times New Roman" w:hAnsi="Times New Roman"/>
          <w:sz w:val="28"/>
          <w:szCs w:val="28"/>
        </w:rPr>
        <w:t xml:space="preserve"> проживающим возможности использования бытовых стиральных машин в этих целях.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отсутствии условий для отдельной стирки личных вещей каждого получателя услуг используется индивидуальный мешок для стирки.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5.16. 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5.17. Получатели социальных услуг с признаками инфекционного заболевания помещаются в изолятор для временного пребывания до их госпитализации в медицинскую организацию.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5.18. Администрация учреждения организует проведение культурно-массовых мероприятий, регулярный просмотр телепередач.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5.19. Работники учреждения обязаны внимательно относиться к запросам получателей социальных услуг, принимать безотлагательные меры для удовлетворения их законных требований.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5.20. Работники и получатели социальных услуг, должны соблюдать общепринятые правила поведения, быть вежливыми и корректными в общении друг с другом.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5.21. Работникам Учреждения запрещается вступать в какие-либо отношения, не связанные со служебными обязанностями, с получателями социальных услуг, а также использовать в личных интересах их услуги.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5.22. Запрещается курение табака, потребление никотинсодержащей продукции или использование кальянов</w:t>
      </w:r>
      <w:r w:rsidR="006D1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помещениях учреждения.</w:t>
      </w:r>
    </w:p>
    <w:p w:rsidR="008F14D6" w:rsidRDefault="00436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курение табака, потребление никотинсодержащей продукции</w:t>
      </w:r>
      <w:r w:rsidR="00012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специально выделенных местах на открытом воздухе.</w:t>
      </w:r>
    </w:p>
    <w:p w:rsidR="008F14D6" w:rsidRDefault="00436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установленного федеральным законом запрета курения табака, потребления никотинсодержащей продукции в помещениях учреждения</w:t>
      </w:r>
      <w:r w:rsidR="00345B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влечет наложение административного штрафа на граждан в размере от пятисот до одной тысячи пятисот рублей в соответствии со</w:t>
      </w:r>
      <w:r w:rsidR="00012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статьей 6.24.КоАП РФ.</w:t>
      </w:r>
    </w:p>
    <w:p w:rsidR="008F14D6" w:rsidRDefault="008F14D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F14D6" w:rsidRDefault="00436052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Порядок и условия перевода, выписки и временного выбытия из учреждения</w:t>
      </w:r>
    </w:p>
    <w:p w:rsidR="008F14D6" w:rsidRDefault="008F14D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6.1 Основаниями для перевода гражданина</w:t>
      </w:r>
      <w:r>
        <w:rPr>
          <w:rFonts w:ascii="Times New Roman" w:hAnsi="Times New Roman"/>
          <w:sz w:val="28"/>
          <w:szCs w:val="28"/>
        </w:rPr>
        <w:t xml:space="preserve"> из учреждения в иную организацию социального обслуживания являются: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заключение врачебной комиссии с участием врача-психиатра об отсутствии медицинских показаний к нахождению в стационарной организации социального обслуживания;</w:t>
      </w:r>
    </w:p>
    <w:p w:rsidR="008F14D6" w:rsidRDefault="006D12A5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заявление гражданина </w:t>
      </w:r>
      <w:r w:rsidR="00436052">
        <w:rPr>
          <w:rFonts w:ascii="Times New Roman" w:hAnsi="Times New Roman"/>
          <w:sz w:val="28"/>
          <w:szCs w:val="28"/>
        </w:rPr>
        <w:t>или его законного представителя о переводе в иную организацию социального обслуживания</w:t>
      </w:r>
      <w:r w:rsidR="00345BE8">
        <w:rPr>
          <w:rFonts w:ascii="Times New Roman" w:hAnsi="Times New Roman"/>
          <w:sz w:val="28"/>
          <w:szCs w:val="28"/>
        </w:rPr>
        <w:t xml:space="preserve"> (далее - заявление о переводе).</w:t>
      </w:r>
    </w:p>
    <w:p w:rsidR="003D7B2D" w:rsidRDefault="003D7B2D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66ECE">
        <w:rPr>
          <w:rFonts w:ascii="Times New Roman" w:hAnsi="Times New Roman"/>
          <w:sz w:val="28"/>
          <w:szCs w:val="28"/>
        </w:rPr>
        <w:t>3) при переводе в стационарную организацию социального обслуживания, предназначенную для лиц, страдающих психическими расстройствами</w:t>
      </w:r>
      <w:r>
        <w:rPr>
          <w:rFonts w:ascii="Times New Roman" w:hAnsi="Times New Roman"/>
          <w:sz w:val="28"/>
          <w:szCs w:val="28"/>
        </w:rPr>
        <w:t xml:space="preserve"> рекомендации 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 (далее соответственно - комиссия, рекомендации), действующей в соответствии с приказом Министерства труда и социальной защиты Российской Федерации от 23 апреля 2024 года № 231н «Об утверждении примерного порядка создания и деятельности комиссий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нее».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Заявление о переводе из учреждения (далее - заявление о переводе) подается гражданином или его законным представителем руководителю учреждения, в котором гражданин проживает, в письменном виде (далее - заявитель).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В заявлении о переводе указывается причина перевода. В случае, если гражданин или его законный представитель определился с выбором организации социального обслуживания и (или) местом ее нахождения, в заявлении о переводе указывается наименование и (или) место нахождения </w:t>
      </w:r>
      <w:r>
        <w:rPr>
          <w:rFonts w:ascii="Times New Roman" w:hAnsi="Times New Roman"/>
          <w:sz w:val="28"/>
          <w:szCs w:val="28"/>
        </w:rPr>
        <w:lastRenderedPageBreak/>
        <w:t>организации социального обслуживания, в которую планируется перевод гражданина.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Заявление о переводе регистрируется в день его поступления работником учреждения, копия зарегистрированного заявления о переводе выдается заявителю на руки.</w:t>
      </w:r>
    </w:p>
    <w:p w:rsidR="003D7B2D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="003D7B2D">
        <w:rPr>
          <w:rFonts w:ascii="Times New Roman" w:hAnsi="Times New Roman"/>
          <w:sz w:val="28"/>
          <w:szCs w:val="28"/>
        </w:rPr>
        <w:t>Порядок и сроки рассмотрения заявления о переводе и получения рекомендаций комиссии, необходимых для принятия решения о переводе или об отказе в переводе гражданина из учреждения в иную организацию социального обслуживания (далее соответственно - решение о переводе или об отказе в переводе, решение о переводе),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После регистрации заявления о переводе </w:t>
      </w:r>
      <w:r w:rsidR="00A536E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учреждение в срок, не превышающий трех рабочих дней со дня подачи заявления о переводе, информирует комиссию о поступившем заявлении о переводе, согласовывает с представителем комиссии время и место проведения заседания, подготавливает документы, необходимые для предъявления комиссии, которые подтверждают полномочия лица, подавшего заявление, и основания подачи такого заявления, а также уведомляет гражданина или его законного представителя о времени и месте проведения заседания комиссии.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Рассмотрение заявления о переводе осуществляется на заседании комиссии с участием совершеннолетнего гражданина, его законного представителя и иных лиц по указанию гражданина, в отношении которого рассматривается заявление о переводе, а также представителя учреждения. При рассмотрении комиссией заявления о переводе учитывается мнение гражданина, его родителей, а также иных законных представителей.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 Подготовка и передача в учреждение рекомендаций комиссии о переводе или об отказе в переводе не может превышать пяти рабочих дней со дня проведения заседания комиссии.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 Решение о переводе или об отказе в переводе гражданина принимается учреждением с учетом рекомендаций комиссии в срок, не превышающий трех рабочих дней со дня получения рекомендаций.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6.10. В случае, если комиссия рекомендует отказать гражданину в переводе из учреждения в иную организацию социального обслуживания, в ее рекомендациях отражаются мероприятия, направленные на дальнейшую подготовку гражданина к переводу, а также мнение о возможности последующего рассмотрения вопроса о переводе.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6.11. Перед принятием решения о переводе или об отказе в переводе учреждение обращается в орган государственной власти субъекта Российской Федерации в сфере социального обслуживания или уполномоченную данным органом организацию (далее - уполномоченный орган) с целью определения потребности в пересмотре действующей индивидуальной программы предоставления социальных услуг (далее - индивидуальная программа).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6.12. Перевод гражданина из учреждения в иную организацию социального обслуживания осуществляется после принятия уполномоченным органом решения об оставлении действующей индивидуальной программы или разработке новой индивидуальной программы, а также заключения договора гражданина или его законного представителя с организацией социального обслуживания, в которую переводится гражданин, о предоставлении социальных услуг. Действующий договор с организацией социального обслуживания, в которой гражданин проживал до его перевода, расторгается.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6.13. В случае, если на день принятия решения о переводе гражданина из учреждения в иную организацию социального обслуживания в иной организации социального обслуживания отсутствует свободное место, перевод гражданина осуществляется в период появления в иной организации социального обслуживания свободного места. Перевод осуществляется с письменного согласия гражданина или его законного представителя без повторной подачи заявления о переводе, а также с письменного подтверждения организацией социального обслуживания готовности принять переводящегося гражданина с указанием сроков его принятия.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6.14. В случае, если гражданин или его законный представитель отказался от перевода в период ожидания свободного места в организации социального обслуживания, в которую планировался перевод, он может подать новое заявление о переводе.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6.15. Учреждение уведомляет заявителя о принятом </w:t>
      </w:r>
      <w:r w:rsidR="003D7B2D">
        <w:rPr>
          <w:rFonts w:ascii="Times New Roman" w:hAnsi="Times New Roman"/>
          <w:sz w:val="28"/>
          <w:szCs w:val="28"/>
        </w:rPr>
        <w:t>решении,</w:t>
      </w:r>
      <w:r>
        <w:rPr>
          <w:rFonts w:ascii="Times New Roman" w:hAnsi="Times New Roman"/>
          <w:sz w:val="28"/>
          <w:szCs w:val="28"/>
        </w:rPr>
        <w:t xml:space="preserve"> о переводе или об отказе в переводе в письменном виде в срок, не превышающий трех рабочих дней со дня принятия такого решения.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6.16. При переводе гражданину и (или) его законному представителю учреждением передаются по описи оригиналы и копии документов гражданина, в том числе медицинские, а также личные вещи гражданина.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6.17. В случае, если учреждение, в котором проживает гражданин, отказало ему в переводе в иную организацию социального обслуживания, гражданин или его законный представитель может обратиться в орган государственной власти субъекта Российской Федерации в сфере социального обслуживания с заявлением по вопросу об отказе в переводе в иную организацию социального обслуживания.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6.18. Основаниями для выписки совершеннолетнего гражданина, который по состоянию здоровья способен проживать самостоятельно, из учреждения являются: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совершеннолетнего гражданина или его законного представителя о выписке;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заключение врачебной комиссии с участием врача-психиатра о том, что по состоянию здоровья гражданин способен проживать самостоятельно.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6.19. Основаниями для выписки совершеннолетнего гражданина, который по состоянию здоровья не способен проживать самостоятельно, из учреждения являются: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совершеннолетнего гражданина или его законного представителя о выписке;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лица, обязующегося обеспечивать помощь и уход за ним после его выписки;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заключение врачебной комиссии с участием врача-психиатра о том, что по состоянию здоровья гражданин не способен проживать самостоятельно.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6.20. Причиной выписки из учреждения является желание совершеннолетнего гражданина проживать в домашних условиях.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6.21. Условиями выписки совершеннолетнего гражданина из учреждения являются наличие у гражданина права пользования жилым помещением, пригодным для постоянного проживания, на любом законном основании (в том числе на праве</w:t>
      </w:r>
      <w:r w:rsidR="00A53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собственности, по договору социального найма) или обязательство других лиц предоставить право пользования жилым помещением и наличие возможности проживать в жилом помещении, в том числе</w:t>
      </w:r>
      <w:r w:rsidR="003D7B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в нем проживают другие граждане, или наличие средств к найму (или к приобретению) такого помещения, а для совершеннолетнего гражданина, не способного проживать самостоятельно, также наличие лиц, обязующихся обеспечивать помощь и уход за ним.</w:t>
      </w:r>
    </w:p>
    <w:p w:rsidR="008F14D6" w:rsidRPr="002B2C8E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B2C8E">
        <w:rPr>
          <w:rFonts w:ascii="Times New Roman" w:hAnsi="Times New Roman"/>
          <w:sz w:val="28"/>
          <w:szCs w:val="28"/>
        </w:rPr>
        <w:t>6.22. В случае, если по результатам освидетельствования, предусмотренного частью третьей статьи 43 Закона Российской Федерации от 2 июля 1992 г. № 3185-I «О психиатрической помощи и гарантиях прав граждан при ее оказании», установлено, что совершеннолетний гражданин по состоянию здоровья:</w:t>
      </w:r>
    </w:p>
    <w:p w:rsidR="008F14D6" w:rsidRPr="002B2C8E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B2C8E">
        <w:rPr>
          <w:rFonts w:ascii="Times New Roman" w:hAnsi="Times New Roman"/>
          <w:sz w:val="28"/>
          <w:szCs w:val="28"/>
        </w:rPr>
        <w:t>1) способен проживать самостоятельно, выписка из учреждения инициируется совершеннолетним гражданином, его законным представителем, в том числе стационарной организацией социального обслуживания;</w:t>
      </w:r>
    </w:p>
    <w:p w:rsidR="008F14D6" w:rsidRPr="002B2C8E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B2C8E">
        <w:rPr>
          <w:rFonts w:ascii="Times New Roman" w:hAnsi="Times New Roman"/>
          <w:sz w:val="28"/>
          <w:szCs w:val="28"/>
        </w:rPr>
        <w:t>2) не способен проживать самостоятельно, рассмотрение вопроса о выписке из учреждения инициируется совершеннолетним гражданином, его законным представителем либо иным лицом, обязующимся обеспечивать помощь и уход за выписывающимся гражданином.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B2C8E">
        <w:rPr>
          <w:rFonts w:ascii="Times New Roman" w:hAnsi="Times New Roman"/>
          <w:sz w:val="28"/>
          <w:szCs w:val="28"/>
        </w:rPr>
        <w:t>6.23. Заявление о выписке из учреждения (далее - заявление о выписке) подается совершеннолетним гражданином или его законным представителем либо иным лицом, обязующимся обеспечивать помощь и уход за выписывающимся совершеннолетним гражданином в случае, если такой гражданин не способен проживать самостоятельно, руководителю стационарной организац</w:t>
      </w:r>
      <w:r w:rsidRPr="002F67EB">
        <w:rPr>
          <w:rFonts w:ascii="Times New Roman" w:hAnsi="Times New Roman"/>
          <w:sz w:val="28"/>
          <w:szCs w:val="28"/>
        </w:rPr>
        <w:t>ии социального обслуживания, в которой гражданин проживает, в письменном виде.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 xml:space="preserve">6.24. В заявлении о выписке указываются причина выписки и наличие или отсутствие условий для выписки совершеннолетнего гражданина, адрес планируемого места пребывания. В случае, если совершеннолетний </w:t>
      </w:r>
      <w:r w:rsidRPr="002F67EB">
        <w:rPr>
          <w:rFonts w:ascii="Times New Roman" w:hAnsi="Times New Roman"/>
          <w:sz w:val="28"/>
          <w:szCs w:val="28"/>
        </w:rPr>
        <w:lastRenderedPageBreak/>
        <w:t>гражданин не способен вести самостоятельный образ жизни без помощи других лиц, в заявлении о выписке указывается фамилия, имя, отчество (при наличии) лица, обязующегося обеспечивать помощь и уход выписывающемуся совершеннолетнему гражданину.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6.25. Заявление о выписке регистрируется в день его подачи работником стационарной организации социального обслуживания, копия зарегистрированного заявления выдается заявителю на руки.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6.26. Порядок и сроки рассмотрения заявления о выписке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6.27. После регистрации заявления о выписке учреждение в срок, не превышающий трех рабочих дней со дня подачи заявления о выписке, уведомляет в срок, не превышающий трех рабочих дней до дня подачи заявления о выписке, гражданина или его законного представителя либо иное лицо, обязующееся обеспечивать помощь и уход за гражданином после его выписки, о времени и месте проведения заседания комиссии.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6.28. Рассмотрение заявления о выписке осуществляется с участием совершеннолетнего гражданина и (или) его законного представителя и иных лиц по указанию гражданина, в отношении которого рассматривается заявление о выписке, а также представителя стационарной организации социального обслуживания. При рассмотрении заявления о выписке учитывается мнение гражданина, законного представителя, лиц, обязующихся обеспечивать помощь и уход за ним</w:t>
      </w:r>
      <w:r w:rsidR="002B2C8E" w:rsidRPr="002F67EB">
        <w:rPr>
          <w:rFonts w:ascii="Times New Roman" w:hAnsi="Times New Roman"/>
          <w:sz w:val="28"/>
          <w:szCs w:val="28"/>
        </w:rPr>
        <w:t>.</w:t>
      </w:r>
    </w:p>
    <w:p w:rsidR="008F14D6" w:rsidRPr="002F67EB" w:rsidRDefault="002B2C8E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6.29</w:t>
      </w:r>
      <w:r w:rsidR="00436052" w:rsidRPr="002F67EB">
        <w:rPr>
          <w:rFonts w:ascii="Times New Roman" w:hAnsi="Times New Roman"/>
          <w:sz w:val="28"/>
          <w:szCs w:val="28"/>
        </w:rPr>
        <w:t>. Перед принятием решения о выписке или об отказе в выписке учреждение (при необходимости) обращается в уполномоченный орган с целью проведения оценки нуждаемости выписывающегося гражданина в социальном обслуживании и разработки индивидуальной программы в срок, не превышающий пяти рабочих дней со дня обращения стационарной организации социального обслуживания.</w:t>
      </w:r>
    </w:p>
    <w:p w:rsidR="008F14D6" w:rsidRPr="002F67EB" w:rsidRDefault="002B2C8E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6.30</w:t>
      </w:r>
      <w:r w:rsidR="00436052" w:rsidRPr="002F67EB">
        <w:rPr>
          <w:rFonts w:ascii="Times New Roman" w:hAnsi="Times New Roman"/>
          <w:sz w:val="28"/>
          <w:szCs w:val="28"/>
        </w:rPr>
        <w:t>. Выписка гражданина из стационарной организации социального обслуживания осуществляется (при необходимости) после принятия уполномоченным органом решения о нуждаемости или не нуждаемости выписывающегося гражданина в социальном обслуживании и разработке индивидуальной программы. Действующий договор с организацией социального обслуживания, в которой гражданин проживал до его перевода, расторгается.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6.31</w:t>
      </w:r>
      <w:r w:rsidR="00436052" w:rsidRPr="002F67EB">
        <w:rPr>
          <w:rFonts w:ascii="Times New Roman" w:hAnsi="Times New Roman"/>
          <w:sz w:val="28"/>
          <w:szCs w:val="28"/>
        </w:rPr>
        <w:t>. Дата выписки согласовывается с законным представителем несовершеннолетнего гражданина, выписывающимся совершеннолетним гражданином и его законным представителем либо иным лицом, обязующимся обеспечивать помощь и уход за выписывающимся совершеннолетним гражданином.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6.32</w:t>
      </w:r>
      <w:r w:rsidR="00436052" w:rsidRPr="002F67EB">
        <w:rPr>
          <w:rFonts w:ascii="Times New Roman" w:hAnsi="Times New Roman"/>
          <w:sz w:val="28"/>
          <w:szCs w:val="28"/>
        </w:rPr>
        <w:t xml:space="preserve">. Выбытие совершеннолетнего гражданина из учреждения осуществляется в срок, не превышающий пяти рабочих дней со дня принятия учреждением решения о выписке такого гражданина, а также получения (при </w:t>
      </w:r>
      <w:r w:rsidR="00436052" w:rsidRPr="002F67EB">
        <w:rPr>
          <w:rFonts w:ascii="Times New Roman" w:hAnsi="Times New Roman"/>
          <w:sz w:val="28"/>
          <w:szCs w:val="28"/>
        </w:rPr>
        <w:lastRenderedPageBreak/>
        <w:t>необходимости) им или его законным представителем разработанной индивидуальной программы.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6.33</w:t>
      </w:r>
      <w:r w:rsidR="00436052" w:rsidRPr="002F67EB">
        <w:rPr>
          <w:rFonts w:ascii="Times New Roman" w:hAnsi="Times New Roman"/>
          <w:sz w:val="28"/>
          <w:szCs w:val="28"/>
        </w:rPr>
        <w:t>. При выписке гражданину или его законному представителю учреждением передаются по описи оригиналы и копии документов гражданина, в том числе медицинские, а также личные вещи гражданина.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6.34</w:t>
      </w:r>
      <w:r w:rsidR="00436052" w:rsidRPr="002F67EB">
        <w:rPr>
          <w:rFonts w:ascii="Times New Roman" w:hAnsi="Times New Roman"/>
          <w:sz w:val="28"/>
          <w:szCs w:val="28"/>
        </w:rPr>
        <w:t>. В случае отказа в выписке из учреждения гражданин или его законный представитель либо иное лицо, обязующееся обеспечивать помощь и уход за выписывающимся гражданином в случае, если такой гражданин не способен проживать самостоятельно, может обратиться в орган государственной власти субъекта Российской Федерации в сфере социального обслуживания.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6.35</w:t>
      </w:r>
      <w:r w:rsidR="00436052" w:rsidRPr="002F67EB">
        <w:rPr>
          <w:rFonts w:ascii="Times New Roman" w:hAnsi="Times New Roman"/>
          <w:sz w:val="28"/>
          <w:szCs w:val="28"/>
        </w:rPr>
        <w:t xml:space="preserve">. Учреждение уведомляет заявителя о принятом </w:t>
      </w:r>
      <w:r w:rsidR="00A536E1" w:rsidRPr="002F67EB">
        <w:rPr>
          <w:rFonts w:ascii="Times New Roman" w:hAnsi="Times New Roman"/>
          <w:sz w:val="28"/>
          <w:szCs w:val="28"/>
        </w:rPr>
        <w:t>решении,</w:t>
      </w:r>
      <w:r w:rsidR="00436052" w:rsidRPr="002F67EB">
        <w:rPr>
          <w:rFonts w:ascii="Times New Roman" w:hAnsi="Times New Roman"/>
          <w:sz w:val="28"/>
          <w:szCs w:val="28"/>
        </w:rPr>
        <w:t xml:space="preserve"> о выписке или об отказе в выписке в письменном виде в срок, не превышающий трех рабочих дней со дня принятия решения.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6.36</w:t>
      </w:r>
      <w:r w:rsidR="00436052" w:rsidRPr="002F67EB">
        <w:rPr>
          <w:rFonts w:ascii="Times New Roman" w:hAnsi="Times New Roman"/>
          <w:sz w:val="28"/>
          <w:szCs w:val="28"/>
        </w:rPr>
        <w:t>. Орган государственной власти субъекта Российской Федерации в сфере социального обслуживания оказывает (при необходимости) содействие гражданину в получении социального обслуживания после его выписки в соответствии с пунктом 25 статьи 8 Федерального закона от 28 декабря 2013 г. № 442-ФЗ «Об основах социального обслуживания граждан в Российской Федерации».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6.37</w:t>
      </w:r>
      <w:r w:rsidR="00436052" w:rsidRPr="002F67EB">
        <w:rPr>
          <w:rFonts w:ascii="Times New Roman" w:hAnsi="Times New Roman"/>
          <w:sz w:val="28"/>
          <w:szCs w:val="28"/>
        </w:rPr>
        <w:t>. Основаниями для временного выбытия совершеннолетнего гражданина из учреждения на срок, превышающий 24 часа, являются: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1) заявление совершеннолетнего гражданина или его законного представителя о временном выбытии из стационарной организации социального обслуживания;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2) заявление лица, обязующегося обеспечивать помощь и уход совершеннолетнему гражданину, временно выбывающему из стационарной организации социального обслуживания в период его временного выбытия (если выбывающий гражданин не спо</w:t>
      </w:r>
      <w:r w:rsidR="002F67EB" w:rsidRPr="002F67EB">
        <w:rPr>
          <w:rFonts w:ascii="Times New Roman" w:hAnsi="Times New Roman"/>
          <w:sz w:val="28"/>
          <w:szCs w:val="28"/>
        </w:rPr>
        <w:t>собен проживать самостоятельно).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6.38</w:t>
      </w:r>
      <w:r w:rsidR="00436052" w:rsidRPr="002F67EB">
        <w:rPr>
          <w:rFonts w:ascii="Times New Roman" w:hAnsi="Times New Roman"/>
          <w:sz w:val="28"/>
          <w:szCs w:val="28"/>
        </w:rPr>
        <w:t>. Причинами временного выбытия из учреждения на срок, превышающий 24 часа, являются: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1) потребность в получении санаторно-курортного лечения, реабилитации или абилитации, обучения в организациях, находящихся за пределами стационарной организации социального обслуживания;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2) потребность в прохождении подготовки к самостоятельному или сопровождаемому проживанию, проведении досуга и отдыха вне стационарной организации социального обслуживания;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 xml:space="preserve">3) потребность в посещении членов семьи, родственников, друзей и иных близких </w:t>
      </w:r>
      <w:r w:rsidRPr="002F67EB">
        <w:rPr>
          <w:rFonts w:ascii="Times New Roman" w:hAnsi="Times New Roman"/>
          <w:sz w:val="28"/>
          <w:szCs w:val="28"/>
        </w:rPr>
        <w:tab/>
        <w:t>людей с целью поддержания родственных и иных социальных связей.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</w:t>
      </w:r>
      <w:r w:rsidR="00436052" w:rsidRPr="002F67EB">
        <w:rPr>
          <w:rFonts w:ascii="Times New Roman" w:hAnsi="Times New Roman"/>
          <w:sz w:val="28"/>
          <w:szCs w:val="28"/>
        </w:rPr>
        <w:t>3</w:t>
      </w:r>
      <w:r w:rsidRPr="002F67EB">
        <w:rPr>
          <w:rFonts w:ascii="Times New Roman" w:hAnsi="Times New Roman"/>
          <w:sz w:val="28"/>
          <w:szCs w:val="28"/>
        </w:rPr>
        <w:t>9</w:t>
      </w:r>
      <w:r w:rsidR="00436052" w:rsidRPr="002F67EB">
        <w:rPr>
          <w:rFonts w:ascii="Times New Roman" w:hAnsi="Times New Roman"/>
          <w:sz w:val="28"/>
          <w:szCs w:val="28"/>
        </w:rPr>
        <w:t xml:space="preserve">. Решение о временном выбытии или об отказе во временном выбытии принимается учреждением в сроки, позволяющие </w:t>
      </w:r>
      <w:r w:rsidR="00436052" w:rsidRPr="002F67EB">
        <w:rPr>
          <w:rFonts w:ascii="Times New Roman" w:hAnsi="Times New Roman"/>
          <w:sz w:val="28"/>
          <w:szCs w:val="28"/>
        </w:rPr>
        <w:lastRenderedPageBreak/>
        <w:t>совершеннолетнему гражданину временно выбыть, в том числе в связи со смертью членов семьи, родственников, друзей и иных близких людей, а также иными непредвиденными обстоятельствами.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6.40</w:t>
      </w:r>
      <w:r w:rsidR="00436052" w:rsidRPr="002F67EB">
        <w:rPr>
          <w:rFonts w:ascii="Times New Roman" w:hAnsi="Times New Roman"/>
          <w:sz w:val="28"/>
          <w:szCs w:val="28"/>
        </w:rPr>
        <w:t>. Учреждение информирует в письменном виде совершеннолетних граждан, проживающих в ней, и их законных представителей о целесообразности подачи заявления о временном выбытии не позднее десяти рабочих дней до предполагаемой даты временного выбытия. Подача заявления позднее этого срока не является основанием для отказа в его рассмотрении.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6.41</w:t>
      </w:r>
      <w:r w:rsidR="00436052" w:rsidRPr="002F67EB">
        <w:rPr>
          <w:rFonts w:ascii="Times New Roman" w:hAnsi="Times New Roman"/>
          <w:sz w:val="28"/>
          <w:szCs w:val="28"/>
        </w:rPr>
        <w:t>. Заявление о временном выбытии из учреждения (далее - заявление о временном выбытии) подается совершеннолетним гражданином или его законным представителем либо иным лицом, обязующимся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самостоятельно, либо законным представителем несовершеннолетнего гражданина руководителю учреждения, в котором гражданин проживает, в письменном виде.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6.42</w:t>
      </w:r>
      <w:r w:rsidR="00436052" w:rsidRPr="002F67EB">
        <w:rPr>
          <w:rFonts w:ascii="Times New Roman" w:hAnsi="Times New Roman"/>
          <w:sz w:val="28"/>
          <w:szCs w:val="28"/>
        </w:rPr>
        <w:t>. В заявлении о временном выбытии указываются причина и период временного выбытия гражданина, адрес его места пребывания, а также фамилия, имя, отчество (при наличии), реквизиты документа, удостоверяющего личность, и контакты лица, обязующегося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 (при наличии такого лица), или полное наименование и адрес организации, в которую временно выбывает гражданин.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6.43</w:t>
      </w:r>
      <w:r w:rsidR="00436052" w:rsidRPr="002F67EB">
        <w:rPr>
          <w:rFonts w:ascii="Times New Roman" w:hAnsi="Times New Roman"/>
          <w:sz w:val="28"/>
          <w:szCs w:val="28"/>
        </w:rPr>
        <w:t>. Заявление о временном выбытии регистрируется в день его подачи работником учреждения, копия зарегистрированного заявления о временном выбытии выдается заявителю на руки.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6.44</w:t>
      </w:r>
      <w:r w:rsidR="00436052" w:rsidRPr="002F67EB">
        <w:rPr>
          <w:rFonts w:ascii="Times New Roman" w:hAnsi="Times New Roman"/>
          <w:sz w:val="28"/>
          <w:szCs w:val="28"/>
        </w:rPr>
        <w:t>. Порядок и сроки рассмотрения заявления о временном выбытии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6.45</w:t>
      </w:r>
      <w:r w:rsidR="00436052" w:rsidRPr="002F67EB">
        <w:rPr>
          <w:rFonts w:ascii="Times New Roman" w:hAnsi="Times New Roman"/>
          <w:sz w:val="28"/>
          <w:szCs w:val="28"/>
        </w:rPr>
        <w:t>. После регистрации заявления о временном выбытии учреждение проводит беседу с совершеннолетним гражданином или его законным представителем, либо иным лицом, обязующимся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самостоятельно, с целью уточнения сведений, содержащихся в заявлении, а также получает в письменном виде: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1) заявление лица, обязующегося обеспечивать совершеннолетнему гражданину, временно выбывающему из стационарной организации социального обслуживания, помощь и уход за ним в период его временного выбытия;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2) мнение совершеннолетнего гражданина, в случае, если заявление о его временном выбытии подано лицом, обязующимся обеспечивать помощь и уход за таким гражданином;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lastRenderedPageBreak/>
        <w:t>3</w:t>
      </w:r>
      <w:r w:rsidR="00436052" w:rsidRPr="002F67EB">
        <w:rPr>
          <w:rFonts w:ascii="Times New Roman" w:hAnsi="Times New Roman"/>
          <w:sz w:val="28"/>
          <w:szCs w:val="28"/>
        </w:rPr>
        <w:t>) письменное подтверждение организации, в которую планируется временное выбытие совершеннолетнего гражданина, о готовности к приему такого гражданина (при необходимости).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6.46</w:t>
      </w:r>
      <w:r w:rsidR="00436052" w:rsidRPr="002F67EB">
        <w:rPr>
          <w:rFonts w:ascii="Times New Roman" w:hAnsi="Times New Roman"/>
          <w:sz w:val="28"/>
          <w:szCs w:val="28"/>
        </w:rPr>
        <w:t>. Перед принятием решения о временном выбытии или об отказе во временном выбытии учитывается мнение временно выбывающего гражданина, его законного представителя, а также оцениваются: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1) особенности состояния здоровья временно выбывающего гражданина, его способности к пониманию обращенной речи, изложению и передаче информации, ориентации в пространстве, времени и окружающей обстановке, адаптации к ситуации, обеспечению личной безопасности, самообслуживанию, поддержанию межличностных отношений, обращаться за помощью и принимать ее, а также способность в период временного выбытия поддерживать контакты с представителями стационарной организации социального обслуживания и получать дистанционную помощь посредством услуг телефонной или почтовой связи, информационно-телекоммуникационной сети "Интернет";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2) способности и возможности лица, принимающего временно выбывающего гражданина, обеспечить в период его временного выбытия безопасные условия проживания, помощь и уход (при необходимости);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3) возможности организации, принимающей временно выбывающего гражданина, обеспечить в период его временного выбытия безопасные условия проживания, помощь и уход (при необходимости);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4) потребность в получении временно выбывающим гражданином социального обслуживания, в том числе срочных социальных услуг, по месту его пребывания;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5) риски и возможные негативные последствия для жизни и здоровья временно выбывающего гражданина в период его временного выбытия;</w:t>
      </w:r>
    </w:p>
    <w:p w:rsidR="008F14D6" w:rsidRPr="002F67EB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6) потребность в сопровождении временно выбывающего гражданина к месту его пребывания и обратно.</w:t>
      </w:r>
    </w:p>
    <w:p w:rsidR="008F14D6" w:rsidRPr="002F67EB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F67EB">
        <w:rPr>
          <w:rFonts w:ascii="Times New Roman" w:hAnsi="Times New Roman"/>
          <w:sz w:val="28"/>
          <w:szCs w:val="28"/>
        </w:rPr>
        <w:t>6.47</w:t>
      </w:r>
      <w:r w:rsidR="00436052" w:rsidRPr="002F67EB">
        <w:rPr>
          <w:rFonts w:ascii="Times New Roman" w:hAnsi="Times New Roman"/>
          <w:sz w:val="28"/>
          <w:szCs w:val="28"/>
        </w:rPr>
        <w:t>. В целях оперативного взаимодействия с временно выбывающим совершеннолетним гражданином, а также принятия при необходимости мер по оказанию ему помощи стационарной организацией социального обслуживания назначается работник, который обязан поддерживать дистанционную связь с совершеннолетним гражданином, его законным представителем либо иным лицом, принимающим временно выбывающего совершеннолетнего гражданина.</w:t>
      </w:r>
    </w:p>
    <w:p w:rsidR="008F14D6" w:rsidRPr="00A536E1" w:rsidRDefault="002F67EB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6.48</w:t>
      </w:r>
      <w:r w:rsidR="00436052" w:rsidRPr="00A536E1">
        <w:rPr>
          <w:rFonts w:ascii="Times New Roman" w:hAnsi="Times New Roman"/>
          <w:sz w:val="28"/>
          <w:szCs w:val="28"/>
        </w:rPr>
        <w:t>. При временном выбытии гражданину или его законному представителю либо лицу, принимающему временно выбывающего совершеннолетнего гражданина, учреждением передаются по описи необходимые оригиналы и копии документов гражданина, в том числе медицинские, а также личные вещи гражданина.</w:t>
      </w:r>
    </w:p>
    <w:p w:rsidR="008F14D6" w:rsidRPr="00A536E1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6.</w:t>
      </w:r>
      <w:r w:rsidR="00436052" w:rsidRPr="00A536E1">
        <w:rPr>
          <w:rFonts w:ascii="Times New Roman" w:hAnsi="Times New Roman"/>
          <w:sz w:val="28"/>
          <w:szCs w:val="28"/>
        </w:rPr>
        <w:t>4</w:t>
      </w:r>
      <w:r w:rsidRPr="00A536E1">
        <w:rPr>
          <w:rFonts w:ascii="Times New Roman" w:hAnsi="Times New Roman"/>
          <w:sz w:val="28"/>
          <w:szCs w:val="28"/>
        </w:rPr>
        <w:t>9</w:t>
      </w:r>
      <w:r w:rsidR="00436052" w:rsidRPr="00A536E1">
        <w:rPr>
          <w:rFonts w:ascii="Times New Roman" w:hAnsi="Times New Roman"/>
          <w:sz w:val="28"/>
          <w:szCs w:val="28"/>
        </w:rPr>
        <w:t>. Учреждение может отказать во временном выбытии совершеннолетнего гражданина в планируемые сроки при наличии одного из следующих оснований:</w:t>
      </w:r>
    </w:p>
    <w:p w:rsidR="008F14D6" w:rsidRPr="00A536E1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lastRenderedPageBreak/>
        <w:t>1) если не подтверждена возможность предоставления совершеннолетнему гражданину в период его временного выбытия условий для безопасного проживания;</w:t>
      </w:r>
    </w:p>
    <w:p w:rsidR="008F14D6" w:rsidRPr="00A536E1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2) если отсутствует лицо, обязующееся обеспечивать помощь и уход за временно выбывающим совершеннолетним гражданином, а желающий временно выбыть совершеннолетний гражданин не способен проживать самостоятельно, в том числе не способен получать дистанционную помощь от стационарной организации социального обслуживания посредством услуг телефонной или почтовой связи, информационно-телекоммуникационной сети «Интернет».</w:t>
      </w:r>
    </w:p>
    <w:p w:rsidR="008F14D6" w:rsidRPr="00A536E1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В решении об отказе гражданину во временном выбытии указывается основание отказа.</w:t>
      </w:r>
    </w:p>
    <w:p w:rsidR="008F14D6" w:rsidRPr="00A536E1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6.50</w:t>
      </w:r>
      <w:r w:rsidR="00436052" w:rsidRPr="00A536E1">
        <w:rPr>
          <w:rFonts w:ascii="Times New Roman" w:hAnsi="Times New Roman"/>
          <w:sz w:val="28"/>
          <w:szCs w:val="28"/>
        </w:rPr>
        <w:t>. Учреждение содействует временно выбывающему совершеннолетнему гражданину в решении вопросов финансового обеспечения расходов в период временного выбытия за счет временно выбывающего совершеннолетнего гражданина.</w:t>
      </w:r>
    </w:p>
    <w:p w:rsidR="008F14D6" w:rsidRPr="00A536E1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6.51</w:t>
      </w:r>
      <w:r w:rsidR="00436052" w:rsidRPr="00A536E1">
        <w:rPr>
          <w:rFonts w:ascii="Times New Roman" w:hAnsi="Times New Roman"/>
          <w:sz w:val="28"/>
          <w:szCs w:val="28"/>
        </w:rPr>
        <w:t>. Условия временного выбытия гражданина из учреждения на период свыше 90 календарных дней подряд определяются уполномоченным органом.</w:t>
      </w:r>
    </w:p>
    <w:p w:rsidR="008F14D6" w:rsidRPr="00A536E1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6.52</w:t>
      </w:r>
      <w:r w:rsidR="00436052" w:rsidRPr="00A536E1">
        <w:rPr>
          <w:rFonts w:ascii="Times New Roman" w:hAnsi="Times New Roman"/>
          <w:sz w:val="28"/>
          <w:szCs w:val="28"/>
        </w:rPr>
        <w:t>. Учреждение</w:t>
      </w:r>
      <w:r w:rsidR="00B7104A" w:rsidRPr="00A536E1">
        <w:rPr>
          <w:rFonts w:ascii="Times New Roman" w:hAnsi="Times New Roman"/>
          <w:sz w:val="28"/>
          <w:szCs w:val="28"/>
        </w:rPr>
        <w:t xml:space="preserve"> </w:t>
      </w:r>
      <w:r w:rsidR="00436052" w:rsidRPr="00A536E1">
        <w:rPr>
          <w:rFonts w:ascii="Times New Roman" w:hAnsi="Times New Roman"/>
          <w:sz w:val="28"/>
          <w:szCs w:val="28"/>
        </w:rPr>
        <w:t>утверждает правила приема и организации работы с заявлениями о переводе, выписке и временном выбытии в соответствии с Порядком.</w:t>
      </w:r>
    </w:p>
    <w:p w:rsidR="008F14D6" w:rsidRPr="00A536E1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6.</w:t>
      </w:r>
      <w:r w:rsidR="00436052" w:rsidRPr="00A536E1">
        <w:rPr>
          <w:rFonts w:ascii="Times New Roman" w:hAnsi="Times New Roman"/>
          <w:sz w:val="28"/>
          <w:szCs w:val="28"/>
        </w:rPr>
        <w:t>5</w:t>
      </w:r>
      <w:r w:rsidRPr="00A536E1">
        <w:rPr>
          <w:rFonts w:ascii="Times New Roman" w:hAnsi="Times New Roman"/>
          <w:sz w:val="28"/>
          <w:szCs w:val="28"/>
        </w:rPr>
        <w:t>3</w:t>
      </w:r>
      <w:r w:rsidR="00436052" w:rsidRPr="00A536E1">
        <w:rPr>
          <w:rFonts w:ascii="Times New Roman" w:hAnsi="Times New Roman"/>
          <w:sz w:val="28"/>
          <w:szCs w:val="28"/>
        </w:rPr>
        <w:t xml:space="preserve">. Прием и организация работы с заявлениями о переводе, выписке и временном выбытии </w:t>
      </w:r>
      <w:r w:rsidR="00035B94" w:rsidRPr="00A536E1">
        <w:rPr>
          <w:rFonts w:ascii="Times New Roman" w:hAnsi="Times New Roman"/>
          <w:sz w:val="28"/>
          <w:szCs w:val="28"/>
        </w:rPr>
        <w:t>осуществляются,</w:t>
      </w:r>
      <w:r w:rsidR="00436052" w:rsidRPr="00A536E1">
        <w:rPr>
          <w:rFonts w:ascii="Times New Roman" w:hAnsi="Times New Roman"/>
          <w:sz w:val="28"/>
          <w:szCs w:val="28"/>
        </w:rPr>
        <w:t xml:space="preserve"> основываясь на уважении прав и свобод личности, содействии в их реализации, ценности поддержания семейных, родственных и иных межличностных отношений, значимости участия гражданина в жизни общества и не допускают унижения чести и достоинства человека.</w:t>
      </w:r>
    </w:p>
    <w:p w:rsidR="008F14D6" w:rsidRPr="00A536E1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536E1">
        <w:rPr>
          <w:rFonts w:ascii="Times New Roman" w:hAnsi="Times New Roman"/>
          <w:sz w:val="28"/>
          <w:szCs w:val="28"/>
        </w:rPr>
        <w:t>6.54</w:t>
      </w:r>
      <w:r w:rsidR="00436052" w:rsidRPr="00A536E1">
        <w:rPr>
          <w:rFonts w:ascii="Times New Roman" w:hAnsi="Times New Roman"/>
          <w:sz w:val="28"/>
          <w:szCs w:val="28"/>
        </w:rPr>
        <w:t>. В случае получения отказа в переводе, выписке или временном выбытии из учреждения гражданину или его законному представителю либо иному лицу, подавшему заявление о переводе, выписке или временном выбытии, по его письменному запросу разъясняются причины отказа, а также возможности пересмотра вопроса о переводе, выписке или временном выбытии в срок, не превышающий трех рабочих дней со дня получения такого запроса.</w:t>
      </w:r>
    </w:p>
    <w:p w:rsidR="008F14D6" w:rsidRDefault="008F14D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14D6" w:rsidRDefault="00436052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Распорядок дня</w:t>
      </w:r>
    </w:p>
    <w:p w:rsidR="008F14D6" w:rsidRDefault="008F14D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14D6" w:rsidRDefault="004360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0125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учреждении устанавливается примерный распорядок дня, который включает в себя время подъема, отбоя, туалета, физической зарядки, принятие пищи, нахождения на производстве, учебе, воспитательных и культурно-массовых и спортивно-массовых мероприятиях и т.д.</w:t>
      </w:r>
    </w:p>
    <w:p w:rsidR="008F14D6" w:rsidRDefault="004360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Получатели социальных услуг в учреждении один раз в семь дней посещают баню с одновременной сменой постельного и нательного белья. </w:t>
      </w:r>
      <w:r>
        <w:rPr>
          <w:rFonts w:ascii="Times New Roman" w:hAnsi="Times New Roman"/>
          <w:sz w:val="28"/>
          <w:szCs w:val="28"/>
        </w:rPr>
        <w:lastRenderedPageBreak/>
        <w:t>Медицинское обслуживание, банное обслуживание осуществляется в соответствии с инструкцией по медицинскому обслуживанию.</w:t>
      </w:r>
    </w:p>
    <w:p w:rsidR="008F14D6" w:rsidRDefault="00436052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7.3. В учреждении установлен следующий примерный распорядок дня:</w:t>
      </w:r>
    </w:p>
    <w:p w:rsidR="008F14D6" w:rsidRDefault="008F14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85"/>
        <w:gridCol w:w="4785"/>
      </w:tblGrid>
      <w:tr w:rsidR="008F14D6" w:rsidRPr="00410B0B">
        <w:tc>
          <w:tcPr>
            <w:tcW w:w="4785" w:type="dxa"/>
            <w:noWrap/>
          </w:tcPr>
          <w:p w:rsidR="008F14D6" w:rsidRPr="00035B94" w:rsidRDefault="00436052" w:rsidP="00035B9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B9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5" w:type="dxa"/>
            <w:noWrap/>
          </w:tcPr>
          <w:p w:rsidR="008F14D6" w:rsidRPr="00035B94" w:rsidRDefault="00436052" w:rsidP="00035B9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B94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8F14D6" w:rsidRPr="00410B0B">
        <w:tc>
          <w:tcPr>
            <w:tcW w:w="4785" w:type="dxa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06.00</w:t>
            </w:r>
          </w:p>
        </w:tc>
        <w:tc>
          <w:tcPr>
            <w:tcW w:w="4785" w:type="dxa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подъем</w:t>
            </w:r>
          </w:p>
        </w:tc>
      </w:tr>
      <w:tr w:rsidR="008F14D6" w:rsidRPr="00410B0B">
        <w:tc>
          <w:tcPr>
            <w:tcW w:w="4785" w:type="dxa"/>
            <w:noWrap/>
          </w:tcPr>
          <w:p w:rsidR="008F14D6" w:rsidRPr="00566ECE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06.00-07.45</w:t>
            </w:r>
          </w:p>
        </w:tc>
        <w:tc>
          <w:tcPr>
            <w:tcW w:w="4785" w:type="dxa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санитарно-гигиенические мероприятия</w:t>
            </w:r>
          </w:p>
        </w:tc>
      </w:tr>
      <w:tr w:rsidR="008F14D6" w:rsidRPr="00410B0B">
        <w:tc>
          <w:tcPr>
            <w:tcW w:w="4785" w:type="dxa"/>
            <w:noWrap/>
          </w:tcPr>
          <w:p w:rsidR="008F14D6" w:rsidRPr="00566ECE" w:rsidRDefault="00410B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08.15</w:t>
            </w:r>
            <w:r w:rsidR="00436052" w:rsidRPr="00566ECE">
              <w:rPr>
                <w:rFonts w:ascii="Times New Roman" w:hAnsi="Times New Roman"/>
                <w:sz w:val="28"/>
                <w:szCs w:val="28"/>
              </w:rPr>
              <w:t>-09.00</w:t>
            </w:r>
          </w:p>
        </w:tc>
        <w:tc>
          <w:tcPr>
            <w:tcW w:w="4785" w:type="dxa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R="008F14D6" w:rsidRPr="00410B0B">
        <w:tc>
          <w:tcPr>
            <w:tcW w:w="4785" w:type="dxa"/>
            <w:noWrap/>
          </w:tcPr>
          <w:p w:rsidR="008F14D6" w:rsidRPr="00566ECE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08.15-09.30</w:t>
            </w:r>
          </w:p>
        </w:tc>
        <w:tc>
          <w:tcPr>
            <w:tcW w:w="4785" w:type="dxa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влажная уборка в жилых комнатах, по корпусам</w:t>
            </w:r>
          </w:p>
        </w:tc>
      </w:tr>
      <w:tr w:rsidR="008F14D6" w:rsidRPr="00410B0B">
        <w:tc>
          <w:tcPr>
            <w:tcW w:w="4785" w:type="dxa"/>
            <w:noWrap/>
          </w:tcPr>
          <w:p w:rsidR="008F14D6" w:rsidRPr="00566ECE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09.30-12.00</w:t>
            </w:r>
          </w:p>
        </w:tc>
        <w:tc>
          <w:tcPr>
            <w:tcW w:w="4785" w:type="dxa"/>
            <w:noWrap/>
          </w:tcPr>
          <w:p w:rsidR="008F14D6" w:rsidRPr="00410B0B" w:rsidRDefault="00436052" w:rsidP="00035B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 xml:space="preserve">медицинские процедуры, трудотерапия по медицинским   показаниям на территории </w:t>
            </w:r>
            <w:r w:rsidR="00035B94">
              <w:rPr>
                <w:rFonts w:ascii="Times New Roman" w:hAnsi="Times New Roman"/>
                <w:sz w:val="28"/>
                <w:szCs w:val="28"/>
              </w:rPr>
              <w:t>пансионата</w:t>
            </w:r>
            <w:r w:rsidRPr="00410B0B">
              <w:rPr>
                <w:rFonts w:ascii="Times New Roman" w:hAnsi="Times New Roman"/>
                <w:sz w:val="28"/>
                <w:szCs w:val="28"/>
              </w:rPr>
              <w:t>, в мастерских, занятия в кружках по интересам</w:t>
            </w:r>
          </w:p>
        </w:tc>
      </w:tr>
      <w:tr w:rsidR="008F14D6" w:rsidRPr="00410B0B">
        <w:tc>
          <w:tcPr>
            <w:tcW w:w="4785" w:type="dxa"/>
            <w:noWrap/>
          </w:tcPr>
          <w:p w:rsidR="008F14D6" w:rsidRPr="00566ECE" w:rsidRDefault="00410B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12.00 - 13</w:t>
            </w:r>
            <w:r w:rsidR="00436052" w:rsidRPr="00566ECE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4785" w:type="dxa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8F14D6" w:rsidRPr="00410B0B">
        <w:tc>
          <w:tcPr>
            <w:tcW w:w="4785" w:type="dxa"/>
            <w:noWrap/>
          </w:tcPr>
          <w:p w:rsidR="008F14D6" w:rsidRPr="00566ECE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14.00-16.00</w:t>
            </w:r>
          </w:p>
        </w:tc>
        <w:tc>
          <w:tcPr>
            <w:tcW w:w="4785" w:type="dxa"/>
            <w:noWrap/>
          </w:tcPr>
          <w:p w:rsidR="008F14D6" w:rsidRPr="00410B0B" w:rsidRDefault="00436052" w:rsidP="00035B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свободное время, занятия по интересам, просмотр кинофильмов</w:t>
            </w:r>
          </w:p>
        </w:tc>
      </w:tr>
      <w:tr w:rsidR="008F14D6" w:rsidRPr="00410B0B">
        <w:trPr>
          <w:trHeight w:val="322"/>
        </w:trPr>
        <w:tc>
          <w:tcPr>
            <w:tcW w:w="4785" w:type="dxa"/>
            <w:vMerge w:val="restart"/>
            <w:noWrap/>
          </w:tcPr>
          <w:p w:rsidR="008F14D6" w:rsidRPr="00566ECE" w:rsidRDefault="00410B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15.3</w:t>
            </w:r>
            <w:r w:rsidR="00436052" w:rsidRPr="00566E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</w:tr>
      <w:tr w:rsidR="008F14D6" w:rsidRPr="00410B0B">
        <w:trPr>
          <w:trHeight w:val="322"/>
        </w:trPr>
        <w:tc>
          <w:tcPr>
            <w:tcW w:w="4785" w:type="dxa"/>
            <w:vMerge w:val="restart"/>
            <w:noWrap/>
          </w:tcPr>
          <w:p w:rsidR="008F14D6" w:rsidRPr="00566ECE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16.00 - 18.00</w:t>
            </w:r>
          </w:p>
        </w:tc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свободное время, занятия спортом, в кружках по интересам</w:t>
            </w:r>
          </w:p>
        </w:tc>
      </w:tr>
      <w:tr w:rsidR="008F14D6" w:rsidRPr="00410B0B">
        <w:trPr>
          <w:trHeight w:val="322"/>
        </w:trPr>
        <w:tc>
          <w:tcPr>
            <w:tcW w:w="4785" w:type="dxa"/>
            <w:vMerge w:val="restart"/>
            <w:noWrap/>
          </w:tcPr>
          <w:p w:rsidR="008F14D6" w:rsidRPr="00566ECE" w:rsidRDefault="00410B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17.30-18</w:t>
            </w:r>
            <w:r w:rsidR="00436052" w:rsidRPr="00566ECE">
              <w:rPr>
                <w:rFonts w:ascii="Times New Roman" w:hAnsi="Times New Roman"/>
                <w:sz w:val="28"/>
                <w:szCs w:val="28"/>
              </w:rPr>
              <w:t>.</w:t>
            </w:r>
            <w:r w:rsidRPr="00566ECE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R="008F14D6" w:rsidRPr="00410B0B">
        <w:trPr>
          <w:trHeight w:val="322"/>
        </w:trPr>
        <w:tc>
          <w:tcPr>
            <w:tcW w:w="4785" w:type="dxa"/>
            <w:vMerge w:val="restart"/>
            <w:noWrap/>
          </w:tcPr>
          <w:p w:rsidR="008F14D6" w:rsidRPr="00566ECE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CE">
              <w:rPr>
                <w:rFonts w:ascii="Times New Roman" w:hAnsi="Times New Roman"/>
                <w:sz w:val="28"/>
                <w:szCs w:val="28"/>
              </w:rPr>
              <w:t>19.30-21.00</w:t>
            </w:r>
          </w:p>
        </w:tc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медицинские процедуры, проведение влажной уборки в жилых комнатах, по корпусам, просмотр телевизионных передач, кинофильмов</w:t>
            </w:r>
          </w:p>
        </w:tc>
      </w:tr>
      <w:tr w:rsidR="008F14D6" w:rsidRPr="00410B0B">
        <w:trPr>
          <w:trHeight w:val="322"/>
        </w:trPr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21.00-22.00</w:t>
            </w:r>
          </w:p>
        </w:tc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подготовка ко сну, проведение санитарно-гигиенических процедур</w:t>
            </w:r>
          </w:p>
        </w:tc>
      </w:tr>
      <w:tr w:rsidR="008F14D6">
        <w:trPr>
          <w:trHeight w:val="322"/>
        </w:trPr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22.00</w:t>
            </w:r>
          </w:p>
        </w:tc>
        <w:tc>
          <w:tcPr>
            <w:tcW w:w="4785" w:type="dxa"/>
            <w:vMerge w:val="restart"/>
            <w:noWrap/>
          </w:tcPr>
          <w:p w:rsidR="008F14D6" w:rsidRPr="00410B0B" w:rsidRDefault="004360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B0B">
              <w:rPr>
                <w:rFonts w:ascii="Times New Roman" w:hAnsi="Times New Roman"/>
                <w:sz w:val="28"/>
                <w:szCs w:val="28"/>
              </w:rPr>
              <w:t>отбой</w:t>
            </w:r>
          </w:p>
        </w:tc>
      </w:tr>
    </w:tbl>
    <w:p w:rsidR="008F14D6" w:rsidRDefault="008F14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14D6" w:rsidRDefault="004360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Не реже одного раза в месяц в нерабочее время организуется проверки-осмотры всех получателей социальных услуг, во время которых проверяется их внешний вид, состояние одежды и обуви, наличие запрещенных предметов.</w:t>
      </w:r>
    </w:p>
    <w:p w:rsidR="008F14D6" w:rsidRDefault="008F14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14D6" w:rsidRDefault="00E36660">
      <w:pPr>
        <w:spacing w:after="0" w:line="283" w:lineRule="atLeast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436052">
        <w:rPr>
          <w:rFonts w:ascii="Times New Roman" w:hAnsi="Times New Roman"/>
          <w:b/>
          <w:bCs/>
          <w:sz w:val="28"/>
          <w:szCs w:val="28"/>
        </w:rPr>
        <w:t>. Организация посещения лиц, получающих социальные услуги в учреждении</w:t>
      </w:r>
    </w:p>
    <w:p w:rsidR="008F14D6" w:rsidRDefault="008F14D6">
      <w:pPr>
        <w:spacing w:after="0" w:line="283" w:lineRule="atLeast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F14D6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36052">
        <w:rPr>
          <w:rFonts w:ascii="Times New Roman" w:hAnsi="Times New Roman"/>
          <w:sz w:val="28"/>
          <w:szCs w:val="28"/>
        </w:rPr>
        <w:t>.1. Учреждение обеспечивает свободное посещение лица, находящегося в стационарной организации, законными представителями, адвокатами, нотариусами, представителями общественных и (или) иных организаций, священнослужителями, родственниками и другими лицами</w:t>
      </w:r>
      <w:r w:rsidR="00B7104A">
        <w:rPr>
          <w:rFonts w:ascii="Times New Roman" w:hAnsi="Times New Roman"/>
          <w:sz w:val="28"/>
          <w:szCs w:val="28"/>
        </w:rPr>
        <w:t xml:space="preserve"> </w:t>
      </w:r>
      <w:r w:rsidR="00436052">
        <w:rPr>
          <w:rFonts w:ascii="Times New Roman" w:hAnsi="Times New Roman"/>
          <w:sz w:val="28"/>
          <w:szCs w:val="28"/>
        </w:rPr>
        <w:lastRenderedPageBreak/>
        <w:t>(далее - посетители), а также представителями органов и организаций, осуществляющих защиту прав граждан, находящихся в стационарных организациях, или контроль за соблюдением прав и законных интересов при оказании таким гражданам психиатрической помощи (далее - органы и организации, осуществляющие защиту прав) ежедневно в дневное и вечернее время, в том числе в выходные и праздничные дни, а также при необходимости в другое время (по согласованию с руководителем учреждения).</w:t>
      </w:r>
    </w:p>
    <w:p w:rsidR="008F14D6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36052">
        <w:rPr>
          <w:rFonts w:ascii="Times New Roman" w:hAnsi="Times New Roman"/>
          <w:sz w:val="28"/>
          <w:szCs w:val="28"/>
        </w:rPr>
        <w:t>.2. Посещение получателя социальных услуг посетителями организуется: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специальных помещениях для встреч и в местах общего пользования, расположенных в жилых зданиях и на территории учреждения (далее соответственно - специальные помещения, места общего пользования);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жилой комнате, в которой проживает получатель социальных услуг (при согласовании времени и условий проведения встречи с другими получателями социальных услуг, проживающими в данной жилой комнате).</w:t>
      </w:r>
    </w:p>
    <w:p w:rsidR="008F14D6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36052">
        <w:rPr>
          <w:rFonts w:ascii="Times New Roman" w:hAnsi="Times New Roman"/>
          <w:sz w:val="28"/>
          <w:szCs w:val="28"/>
        </w:rPr>
        <w:t>.3. Представители органов и организаций, осуществляющих защиту прав, посещают получателей социальных услуг в учреждении и могут проводить: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коллективные встречи с получателями социальных услуг в целях разъяснения получателям социальных услуг их прав, а также способах защиты их прав и законных интересов;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индивидуальные встречи с получателями социальных услуг в целях проведения консультирования получателей социальных услуг по вопросам защиты их прав и соблюдения их законных интересов.</w:t>
      </w:r>
    </w:p>
    <w:p w:rsidR="008F14D6" w:rsidRDefault="00E36660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36052">
        <w:rPr>
          <w:rFonts w:ascii="Times New Roman" w:hAnsi="Times New Roman"/>
          <w:sz w:val="28"/>
          <w:szCs w:val="28"/>
        </w:rPr>
        <w:t>.4. Учреждение обеспечивает доступность информации о правилах посещения получателей социальных услуг, в том числе посредством размещения на официальном сайте учреждения и на ее страницах социальных сетей в информационно-телекоммуникационной сети «Интернет», включая информацию: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 условиях посещения получателей социальных услуг посетителями, в том числе о возможности посещения получателей социальных услуг в установленные часы приема посетителей без согласования с руководителем учреждения времени встречи, а также о проведении онлайн-встреч посредством видеосвязи;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 порядке пребывания посетителей в учреждении, входа и выхода из нее, в том числе при введении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 обязательности согласования времени, места и условий проведения встречи получателя социальных услуг с посетителями: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жилой комнате, где проживает получатель услуг совместно с другими получателями социальных услуг, в целях согласования встречи с проживающими в жилой комнате получателями социальных услуг;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специальном помещении, в целях обеспечения условий для проведения встречи получателя социальных услуг и его посетителя наедине;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пределами учреждения или посредством видеосвязи, если необходимо содействие учреждения в проведении встречи;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 содействии в подборе условий для проведения встречи исходя из имеющихся на момент встречи возможностей учреждения, если специальные помещения для встреч заняты;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 обязательности соблюдения посетителями правил посещения и порядка пребывания в учреждении и мерах, принимаемых к его нарушителям;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 часах приема посетителей получателями социальных услуг и проведения онлайн-встреч посредством видеосвязи;</w:t>
      </w:r>
    </w:p>
    <w:p w:rsidR="008F14D6" w:rsidRDefault="00436052">
      <w:pPr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 распорядке дня получателей социальных услуг.</w:t>
      </w:r>
    </w:p>
    <w:p w:rsidR="008F14D6" w:rsidRDefault="00E36660">
      <w:pPr>
        <w:spacing w:after="0" w:line="283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36052">
        <w:rPr>
          <w:rFonts w:ascii="Times New Roman" w:hAnsi="Times New Roman"/>
          <w:sz w:val="28"/>
          <w:szCs w:val="28"/>
        </w:rPr>
        <w:t>.5. В случае отказа получателя социальных услуг от встречи с посетителем или представителями органов и организаций, осуществляющих защиту прав, учреждение информирует об этом посетителя или представителей органов и организаций, осуществляющих защиту прав, любым доступным способом.</w:t>
      </w:r>
    </w:p>
    <w:p w:rsidR="008F14D6" w:rsidRDefault="008F14D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14D6" w:rsidRDefault="008F14D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F14D6" w:rsidRDefault="008F14D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F14D6" w:rsidRDefault="008F14D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F14D6" w:rsidRDefault="008F14D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F14D6" w:rsidRDefault="008F14D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F14D6" w:rsidRDefault="008F14D6">
      <w:pPr>
        <w:spacing w:after="0" w:line="240" w:lineRule="auto"/>
        <w:ind w:firstLine="480"/>
        <w:rPr>
          <w:rFonts w:ascii="Arial" w:hAnsi="Arial" w:cs="Arial"/>
          <w:color w:val="444444"/>
          <w:sz w:val="24"/>
          <w:szCs w:val="24"/>
        </w:rPr>
      </w:pPr>
    </w:p>
    <w:sectPr w:rsidR="008F14D6" w:rsidSect="008F14D6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8BE" w:rsidRDefault="008858BE">
      <w:pPr>
        <w:spacing w:after="0" w:line="240" w:lineRule="auto"/>
      </w:pPr>
      <w:r>
        <w:separator/>
      </w:r>
    </w:p>
  </w:endnote>
  <w:endnote w:type="continuationSeparator" w:id="1">
    <w:p w:rsidR="008858BE" w:rsidRDefault="0088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4D6" w:rsidRDefault="006E447B">
    <w:pPr>
      <w:pStyle w:val="af9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436052"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66ECE">
      <w:rPr>
        <w:rFonts w:ascii="Times New Roman" w:hAnsi="Times New Roman"/>
        <w:noProof/>
      </w:rPr>
      <w:t>20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8BE" w:rsidRDefault="008858BE">
      <w:pPr>
        <w:spacing w:after="0" w:line="240" w:lineRule="auto"/>
      </w:pPr>
      <w:r>
        <w:separator/>
      </w:r>
    </w:p>
  </w:footnote>
  <w:footnote w:type="continuationSeparator" w:id="1">
    <w:p w:rsidR="008858BE" w:rsidRDefault="0088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743"/>
    <w:multiLevelType w:val="hybridMultilevel"/>
    <w:tmpl w:val="EB76AB5A"/>
    <w:lvl w:ilvl="0" w:tplc="1A6262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5D02D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452C0B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B2620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3D6A3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0E061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31E77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3A076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8217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E625E40"/>
    <w:multiLevelType w:val="hybridMultilevel"/>
    <w:tmpl w:val="0718A670"/>
    <w:lvl w:ilvl="0" w:tplc="B7D028F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77A4A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0C28D9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0CECB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62E6F8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D36364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85CBAB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27A412D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2565EE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>
    <w:nsid w:val="255E3796"/>
    <w:multiLevelType w:val="hybridMultilevel"/>
    <w:tmpl w:val="6108E736"/>
    <w:lvl w:ilvl="0" w:tplc="856281F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4DA990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58263D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30C2A2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054DC4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F8E980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BD68CF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DBABBD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D820F2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30FA10E2"/>
    <w:multiLevelType w:val="hybridMultilevel"/>
    <w:tmpl w:val="E4808FF6"/>
    <w:lvl w:ilvl="0" w:tplc="4F6A19B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A06E4E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1E6626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3B8A74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E8C0C1D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5D6E34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154C595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28EFF0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DF84E7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>
    <w:nsid w:val="391520CE"/>
    <w:multiLevelType w:val="hybridMultilevel"/>
    <w:tmpl w:val="D3B42CFE"/>
    <w:lvl w:ilvl="0" w:tplc="7E46C9B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DF6CD0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2594F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910E34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6A669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37A4D0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B60B31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02D6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7E61E3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3A2C6B59"/>
    <w:multiLevelType w:val="hybridMultilevel"/>
    <w:tmpl w:val="1182F29E"/>
    <w:lvl w:ilvl="0" w:tplc="4F6087E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0E0EA0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30E17C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0C828C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D2C0DE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41C222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B22267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1BC63E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2449F9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>
    <w:nsid w:val="3E713EAE"/>
    <w:multiLevelType w:val="hybridMultilevel"/>
    <w:tmpl w:val="CEE0009C"/>
    <w:lvl w:ilvl="0" w:tplc="BC9AEAF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3260BB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76205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1C61D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ABC314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58602D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C12561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B7D874E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778BF7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7">
    <w:nsid w:val="4EC47FB8"/>
    <w:multiLevelType w:val="hybridMultilevel"/>
    <w:tmpl w:val="FC98D61C"/>
    <w:lvl w:ilvl="0" w:tplc="8780C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0CE2F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045E07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72CE4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AE625C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848F0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8E064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466A2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F68CD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53467291"/>
    <w:multiLevelType w:val="hybridMultilevel"/>
    <w:tmpl w:val="DDA23D0C"/>
    <w:lvl w:ilvl="0" w:tplc="69A20CB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3FCCFA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9B04C6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D8EFBD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DF6C04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38AE13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40A027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960763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59A3E7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>
    <w:nsid w:val="5DEB50F6"/>
    <w:multiLevelType w:val="hybridMultilevel"/>
    <w:tmpl w:val="85AEDCDC"/>
    <w:lvl w:ilvl="0" w:tplc="970E6F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FB1AA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8A4C3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2AE6C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AACAD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41B41B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601C7B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E10A8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BE60F3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60C95AAB"/>
    <w:multiLevelType w:val="hybridMultilevel"/>
    <w:tmpl w:val="3B0EF042"/>
    <w:lvl w:ilvl="0" w:tplc="97FABE1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DB0E92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074018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366833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404797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9C233C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084177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8D29B3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728079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>
    <w:nsid w:val="67E80BEA"/>
    <w:multiLevelType w:val="hybridMultilevel"/>
    <w:tmpl w:val="96F48B3C"/>
    <w:lvl w:ilvl="0" w:tplc="0896AE0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1E4D1A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FB0E56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BBC928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5ACBB9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E866C4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150145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8D892A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20A7B8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2">
    <w:nsid w:val="7EAD192B"/>
    <w:multiLevelType w:val="hybridMultilevel"/>
    <w:tmpl w:val="9718DBBA"/>
    <w:lvl w:ilvl="0" w:tplc="30521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D850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F9045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FA8A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DA3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6C5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8E5C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894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38B5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12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4D6"/>
    <w:rsid w:val="00012585"/>
    <w:rsid w:val="00035B94"/>
    <w:rsid w:val="001F6608"/>
    <w:rsid w:val="002B2C8E"/>
    <w:rsid w:val="002F67EB"/>
    <w:rsid w:val="00345BE8"/>
    <w:rsid w:val="003D7B2D"/>
    <w:rsid w:val="00410B0B"/>
    <w:rsid w:val="00436052"/>
    <w:rsid w:val="0047333F"/>
    <w:rsid w:val="00566ECE"/>
    <w:rsid w:val="005D7E93"/>
    <w:rsid w:val="006431C0"/>
    <w:rsid w:val="0064535C"/>
    <w:rsid w:val="006B10EA"/>
    <w:rsid w:val="006D12A5"/>
    <w:rsid w:val="006E447B"/>
    <w:rsid w:val="007F0665"/>
    <w:rsid w:val="008858BE"/>
    <w:rsid w:val="008B1097"/>
    <w:rsid w:val="008E5632"/>
    <w:rsid w:val="008F14D6"/>
    <w:rsid w:val="008F3D96"/>
    <w:rsid w:val="009F4B31"/>
    <w:rsid w:val="00A06598"/>
    <w:rsid w:val="00A536E1"/>
    <w:rsid w:val="00AD3758"/>
    <w:rsid w:val="00B7104A"/>
    <w:rsid w:val="00C37214"/>
    <w:rsid w:val="00E31E39"/>
    <w:rsid w:val="00E36660"/>
    <w:rsid w:val="00E4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D6"/>
    <w:pPr>
      <w:spacing w:after="200" w:line="276" w:lineRule="auto"/>
    </w:pPr>
    <w:rPr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8F14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4D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F14D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F14D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F14D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8F14D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F14D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8F14D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F14D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F14D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F14D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8F14D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F14D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8F14D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F14D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F14D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F14D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8F14D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F14D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F14D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F14D6"/>
    <w:pPr>
      <w:ind w:left="720"/>
      <w:contextualSpacing/>
    </w:pPr>
  </w:style>
  <w:style w:type="paragraph" w:styleId="a4">
    <w:name w:val="No Spacing"/>
    <w:uiPriority w:val="1"/>
    <w:qFormat/>
    <w:rsid w:val="008F14D6"/>
  </w:style>
  <w:style w:type="paragraph" w:styleId="a5">
    <w:name w:val="Title"/>
    <w:basedOn w:val="a"/>
    <w:link w:val="a6"/>
    <w:qFormat/>
    <w:rsid w:val="008F14D6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link w:val="a5"/>
    <w:uiPriority w:val="10"/>
    <w:rsid w:val="008F14D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F14D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8F14D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4D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4D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F14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F14D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F14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F14D6"/>
  </w:style>
  <w:style w:type="paragraph" w:customStyle="1" w:styleId="Footer">
    <w:name w:val="Footer"/>
    <w:basedOn w:val="a"/>
    <w:link w:val="CaptionChar"/>
    <w:uiPriority w:val="99"/>
    <w:unhideWhenUsed/>
    <w:rsid w:val="008F14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F14D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F14D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F14D6"/>
  </w:style>
  <w:style w:type="table" w:styleId="ab">
    <w:name w:val="Table Grid"/>
    <w:uiPriority w:val="59"/>
    <w:rsid w:val="008F14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F14D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F14D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8F14D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8F14D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F14D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F14D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F14D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F14D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F14D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F14D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F14D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F14D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8F14D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F14D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F14D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F14D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F14D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F14D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F14D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F14D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F14D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F14D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F14D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F14D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F14D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F14D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F14D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F14D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semiHidden/>
    <w:unhideWhenUsed/>
    <w:rsid w:val="008F14D6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F14D6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8F14D6"/>
    <w:rPr>
      <w:sz w:val="18"/>
    </w:rPr>
  </w:style>
  <w:style w:type="character" w:styleId="af">
    <w:name w:val="footnote reference"/>
    <w:uiPriority w:val="99"/>
    <w:unhideWhenUsed/>
    <w:rsid w:val="008F14D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F14D6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8F14D6"/>
    <w:rPr>
      <w:sz w:val="20"/>
    </w:rPr>
  </w:style>
  <w:style w:type="character" w:styleId="af2">
    <w:name w:val="endnote reference"/>
    <w:uiPriority w:val="99"/>
    <w:semiHidden/>
    <w:unhideWhenUsed/>
    <w:rsid w:val="008F14D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F14D6"/>
    <w:pPr>
      <w:spacing w:after="57"/>
    </w:pPr>
  </w:style>
  <w:style w:type="paragraph" w:styleId="23">
    <w:name w:val="toc 2"/>
    <w:basedOn w:val="a"/>
    <w:next w:val="a"/>
    <w:uiPriority w:val="39"/>
    <w:unhideWhenUsed/>
    <w:rsid w:val="008F14D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F14D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F14D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F14D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F14D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F14D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F14D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F14D6"/>
    <w:pPr>
      <w:spacing w:after="57"/>
      <w:ind w:left="2268"/>
    </w:pPr>
  </w:style>
  <w:style w:type="paragraph" w:styleId="af3">
    <w:name w:val="TOC Heading"/>
    <w:uiPriority w:val="39"/>
    <w:unhideWhenUsed/>
    <w:rsid w:val="008F14D6"/>
  </w:style>
  <w:style w:type="paragraph" w:styleId="af4">
    <w:name w:val="table of figures"/>
    <w:basedOn w:val="a"/>
    <w:next w:val="a"/>
    <w:uiPriority w:val="99"/>
    <w:unhideWhenUsed/>
    <w:rsid w:val="008F14D6"/>
    <w:pPr>
      <w:spacing w:after="0"/>
    </w:pPr>
  </w:style>
  <w:style w:type="character" w:customStyle="1" w:styleId="20">
    <w:name w:val="Заголовок 2 Знак"/>
    <w:link w:val="2"/>
    <w:uiPriority w:val="9"/>
    <w:rsid w:val="008F14D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5">
    <w:name w:val="Normal (Web)"/>
    <w:basedOn w:val="a"/>
    <w:uiPriority w:val="99"/>
    <w:unhideWhenUsed/>
    <w:rsid w:val="008F14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8F14D6"/>
  </w:style>
  <w:style w:type="character" w:customStyle="1" w:styleId="a6">
    <w:name w:val="Название Знак"/>
    <w:link w:val="a5"/>
    <w:rsid w:val="008F14D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6">
    <w:name w:val="Strong"/>
    <w:uiPriority w:val="22"/>
    <w:qFormat/>
    <w:rsid w:val="008F14D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F1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F14D6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link w:val="3"/>
    <w:uiPriority w:val="9"/>
    <w:semiHidden/>
    <w:rsid w:val="008F14D6"/>
    <w:rPr>
      <w:rFonts w:ascii="Cambria" w:eastAsia="Times New Roman" w:hAnsi="Cambria" w:cs="Times New Roman"/>
      <w:b/>
      <w:bCs/>
      <w:color w:val="4F81BD"/>
    </w:rPr>
  </w:style>
  <w:style w:type="paragraph" w:styleId="af7">
    <w:name w:val="header"/>
    <w:basedOn w:val="a"/>
    <w:link w:val="af8"/>
    <w:uiPriority w:val="99"/>
    <w:unhideWhenUsed/>
    <w:rsid w:val="008F14D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8F14D6"/>
    <w:rPr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8F14D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8F14D6"/>
    <w:rPr>
      <w:sz w:val="22"/>
      <w:szCs w:val="22"/>
    </w:rPr>
  </w:style>
  <w:style w:type="paragraph" w:customStyle="1" w:styleId="afb">
    <w:name w:val="Знак Знак"/>
    <w:basedOn w:val="a"/>
    <w:uiPriority w:val="99"/>
    <w:rsid w:val="008F14D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F14D6"/>
    <w:pPr>
      <w:widowControl w:val="0"/>
    </w:pPr>
    <w:rPr>
      <w:rFonts w:ascii="Times New Roman" w:hAnsi="Times New Roman"/>
      <w:sz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8F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8F14D6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f7"/>
    <w:link w:val="af7"/>
    <w:rsid w:val="008F14D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9661&amp;dst=100004&amp;field=134&amp;date=17.02.202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8478&amp;dst=100013&amp;field=134&amp;date=17.02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021&amp;dst=100230&amp;field=134&amp;date=17.02.202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6671F-F7D1-4D0B-8E0B-B157884A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7148</Words>
  <Characters>40748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nozik4@gmail.com</dc:creator>
  <cp:lastModifiedBy>poimpan</cp:lastModifiedBy>
  <cp:revision>2</cp:revision>
  <dcterms:created xsi:type="dcterms:W3CDTF">2026-06-11T10:13:00Z</dcterms:created>
  <dcterms:modified xsi:type="dcterms:W3CDTF">2026-06-11T10:13:00Z</dcterms:modified>
  <cp:version>917504</cp:version>
</cp:coreProperties>
</file>